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443E" w14:textId="75DC6316" w:rsidR="00785C27" w:rsidRPr="00785C27" w:rsidRDefault="00785C27" w:rsidP="00785C27">
      <w:pPr>
        <w:spacing w:after="47"/>
        <w:ind w:left="-5" w:hanging="10"/>
        <w:rPr>
          <w:rFonts w:asciiTheme="majorHAnsi" w:hAnsiTheme="majorHAnsi"/>
          <w:i/>
          <w:iCs/>
          <w:color w:val="365F91" w:themeColor="accent1" w:themeShade="BF"/>
          <w:sz w:val="22"/>
          <w:szCs w:val="22"/>
        </w:rPr>
      </w:pPr>
      <w:r w:rsidRPr="00785C27">
        <w:rPr>
          <w:rFonts w:asciiTheme="majorHAnsi" w:eastAsia="Times New Roman" w:hAnsiTheme="majorHAnsi"/>
          <w:i/>
          <w:iCs/>
          <w:color w:val="365F91" w:themeColor="accent1" w:themeShade="BF"/>
          <w:sz w:val="22"/>
          <w:szCs w:val="22"/>
        </w:rPr>
        <w:t xml:space="preserve">ACCREDITAMENTO CON DECRETO N° 5635 RILASCIATO IN DATA 11/11/2009 AI SENSI DEL DGR 968/07 </w:t>
      </w:r>
    </w:p>
    <w:p w14:paraId="2BF9E9BF" w14:textId="77777777" w:rsidR="00785C27" w:rsidRPr="00785C27" w:rsidRDefault="00785C27" w:rsidP="00785C27">
      <w:pPr>
        <w:spacing w:after="48"/>
        <w:rPr>
          <w:rFonts w:asciiTheme="majorHAnsi" w:hAnsiTheme="majorHAnsi"/>
          <w:color w:val="365F91" w:themeColor="accent1" w:themeShade="BF"/>
          <w:sz w:val="24"/>
          <w:szCs w:val="24"/>
        </w:rPr>
      </w:pPr>
      <w:r w:rsidRPr="00785C27">
        <w:rPr>
          <w:rFonts w:asciiTheme="majorHAnsi" w:eastAsia="Times New Roman" w:hAnsiTheme="majorHAnsi"/>
          <w:color w:val="000000" w:themeColor="text1"/>
          <w:sz w:val="24"/>
          <w:szCs w:val="24"/>
        </w:rPr>
        <w:t xml:space="preserve"> </w:t>
      </w:r>
    </w:p>
    <w:p w14:paraId="2D891B88" w14:textId="419D5E5F" w:rsidR="00785C27" w:rsidRPr="00785C27" w:rsidRDefault="00785C27" w:rsidP="00785C27">
      <w:pPr>
        <w:spacing w:after="47"/>
        <w:ind w:left="-5" w:hanging="10"/>
        <w:rPr>
          <w:rFonts w:asciiTheme="majorHAnsi" w:hAnsiTheme="majorHAnsi"/>
          <w:b/>
          <w:bCs/>
          <w:color w:val="365F91" w:themeColor="accent1" w:themeShade="BF"/>
          <w:sz w:val="24"/>
          <w:szCs w:val="24"/>
        </w:rPr>
      </w:pPr>
      <w:r w:rsidRPr="00785C27">
        <w:rPr>
          <w:rFonts w:asciiTheme="majorHAnsi" w:eastAsia="Times New Roman" w:hAnsiTheme="majorHAnsi"/>
          <w:b/>
          <w:bCs/>
          <w:color w:val="365F91" w:themeColor="accent1" w:themeShade="BF"/>
          <w:sz w:val="24"/>
          <w:szCs w:val="24"/>
        </w:rPr>
        <w:t xml:space="preserve">CODICE DI ACCREDITAMENTO: </w:t>
      </w:r>
      <w:r w:rsidR="008D4586">
        <w:rPr>
          <w:rFonts w:asciiTheme="majorHAnsi" w:eastAsia="Times New Roman" w:hAnsiTheme="majorHAnsi"/>
          <w:b/>
          <w:bCs/>
          <w:color w:val="365F91" w:themeColor="accent1" w:themeShade="BF"/>
          <w:sz w:val="24"/>
          <w:szCs w:val="24"/>
        </w:rPr>
        <w:t>ISOOO69</w:t>
      </w:r>
      <w:r w:rsidRPr="00785C27">
        <w:rPr>
          <w:rFonts w:asciiTheme="majorHAnsi" w:eastAsia="Times New Roman" w:hAnsiTheme="majorHAnsi"/>
          <w:b/>
          <w:bCs/>
          <w:color w:val="365F91" w:themeColor="accent1" w:themeShade="BF"/>
          <w:sz w:val="24"/>
          <w:szCs w:val="24"/>
        </w:rPr>
        <w:t xml:space="preserve"> </w:t>
      </w:r>
    </w:p>
    <w:p w14:paraId="3FB67C22" w14:textId="77777777" w:rsidR="00785C27" w:rsidRDefault="00785C27" w:rsidP="00785C27">
      <w:pPr>
        <w:spacing w:after="156"/>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7F2D3658" w14:textId="56C50349" w:rsidR="00785C27" w:rsidRPr="00785C27" w:rsidRDefault="00785C27" w:rsidP="005104A4">
      <w:pPr>
        <w:spacing w:after="156"/>
        <w:jc w:val="both"/>
        <w:rPr>
          <w:rFonts w:asciiTheme="majorHAnsi" w:hAnsiTheme="majorHAnsi"/>
          <w:color w:val="000000" w:themeColor="text1"/>
          <w:sz w:val="24"/>
          <w:szCs w:val="24"/>
        </w:rPr>
      </w:pPr>
      <w:r>
        <w:rPr>
          <w:rFonts w:asciiTheme="majorHAnsi" w:hAnsiTheme="majorHAnsi"/>
          <w:color w:val="000000" w:themeColor="text1"/>
          <w:sz w:val="24"/>
          <w:szCs w:val="24"/>
        </w:rPr>
        <w:t>I</w:t>
      </w:r>
      <w:r w:rsidRPr="00785C27">
        <w:rPr>
          <w:rFonts w:asciiTheme="majorHAnsi" w:eastAsia="Times New Roman" w:hAnsiTheme="majorHAnsi"/>
          <w:color w:val="000000" w:themeColor="text1"/>
          <w:sz w:val="24"/>
          <w:szCs w:val="24"/>
        </w:rPr>
        <w:t xml:space="preserve">l presente documento si propone di esplicitare e comunicare gli impegni che l’Agenzia formativa “ITCG G. CERBONI” di Portoferraio assume nei confronti degli utenti esterni e dei beneficiari a garanzia della qualità e della trasparenza dei servizi formativi erogati. </w:t>
      </w:r>
    </w:p>
    <w:p w14:paraId="78359942" w14:textId="6FBA5452" w:rsidR="005104A4" w:rsidRDefault="00785C27" w:rsidP="00785C27">
      <w:pPr>
        <w:rPr>
          <w:rFonts w:asciiTheme="majorHAnsi" w:eastAsia="Times New Roman"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5A41D269" w14:textId="08842C44" w:rsidR="005104A4" w:rsidRPr="005104A4" w:rsidRDefault="005104A4" w:rsidP="00785C27">
      <w:pPr>
        <w:rPr>
          <w:rFonts w:asciiTheme="majorHAnsi" w:eastAsia="Times New Roman" w:hAnsiTheme="majorHAnsi"/>
          <w:b/>
          <w:bCs/>
          <w:color w:val="215868" w:themeColor="accent5" w:themeShade="80"/>
          <w:sz w:val="24"/>
          <w:szCs w:val="24"/>
        </w:rPr>
      </w:pPr>
      <w:r w:rsidRPr="005104A4">
        <w:rPr>
          <w:rFonts w:asciiTheme="majorHAnsi" w:eastAsia="Times New Roman" w:hAnsiTheme="majorHAnsi"/>
          <w:b/>
          <w:bCs/>
          <w:color w:val="215868" w:themeColor="accent5" w:themeShade="80"/>
          <w:sz w:val="24"/>
          <w:szCs w:val="24"/>
        </w:rPr>
        <w:t>FUNZIONI DI PRESIDIO</w:t>
      </w:r>
    </w:p>
    <w:p w14:paraId="11FC9EE9" w14:textId="77777777" w:rsidR="005104A4" w:rsidRPr="005104A4" w:rsidRDefault="005104A4" w:rsidP="00785C27">
      <w:pPr>
        <w:rPr>
          <w:rFonts w:asciiTheme="majorHAnsi" w:eastAsia="Times New Roman" w:hAnsiTheme="majorHAnsi"/>
          <w:color w:val="E36C0A" w:themeColor="accent6" w:themeShade="BF"/>
          <w:sz w:val="24"/>
          <w:szCs w:val="24"/>
        </w:rPr>
      </w:pPr>
    </w:p>
    <w:p w14:paraId="5E13E8B6" w14:textId="5833AA9C" w:rsidR="00785C27" w:rsidRPr="00785C27" w:rsidRDefault="00785C27" w:rsidP="00785C27">
      <w:pPr>
        <w:spacing w:after="218" w:line="265" w:lineRule="auto"/>
        <w:ind w:left="-5" w:right="385" w:hanging="10"/>
        <w:jc w:val="both"/>
        <w:rPr>
          <w:rFonts w:asciiTheme="majorHAnsi" w:hAnsiTheme="majorHAnsi"/>
          <w:color w:val="000000" w:themeColor="text1"/>
          <w:sz w:val="24"/>
          <w:szCs w:val="24"/>
        </w:rPr>
      </w:pPr>
      <w:r w:rsidRPr="005104A4">
        <w:rPr>
          <w:rFonts w:asciiTheme="majorHAnsi" w:eastAsia="Times New Roman" w:hAnsiTheme="majorHAnsi"/>
          <w:color w:val="E36C0A" w:themeColor="accent6" w:themeShade="BF"/>
          <w:sz w:val="24"/>
          <w:szCs w:val="24"/>
        </w:rPr>
        <w:t>DIREZIONE</w:t>
      </w:r>
      <w:r w:rsidRPr="00785C27">
        <w:rPr>
          <w:rFonts w:asciiTheme="majorHAnsi" w:eastAsia="Times New Roman" w:hAnsiTheme="majorHAnsi"/>
          <w:color w:val="000000" w:themeColor="text1"/>
          <w:sz w:val="24"/>
          <w:szCs w:val="24"/>
          <w:u w:val="single" w:color="000009"/>
        </w:rPr>
        <w:t xml:space="preserve">: </w:t>
      </w:r>
      <w:r w:rsidRPr="00785C27">
        <w:rPr>
          <w:rFonts w:asciiTheme="majorHAnsi" w:eastAsia="Times New Roman" w:hAnsiTheme="majorHAnsi"/>
          <w:color w:val="000000" w:themeColor="text1"/>
          <w:sz w:val="24"/>
          <w:szCs w:val="24"/>
        </w:rPr>
        <w:t>Dirigente scolastico</w:t>
      </w:r>
      <w:r w:rsidR="005104A4">
        <w:rPr>
          <w:rFonts w:asciiTheme="majorHAnsi" w:eastAsia="Times New Roman" w:hAnsiTheme="majorHAnsi"/>
          <w:color w:val="000000" w:themeColor="text1"/>
          <w:sz w:val="24"/>
          <w:szCs w:val="24"/>
        </w:rPr>
        <w:t xml:space="preserve">  </w:t>
      </w:r>
      <w:r w:rsidRPr="00785C27">
        <w:rPr>
          <w:rFonts w:asciiTheme="majorHAnsi" w:eastAsia="Times New Roman" w:hAnsiTheme="majorHAnsi"/>
          <w:color w:val="000000" w:themeColor="text1"/>
          <w:sz w:val="24"/>
          <w:szCs w:val="24"/>
        </w:rPr>
        <w:t xml:space="preserve"> </w:t>
      </w:r>
      <w:r w:rsidRPr="005104A4">
        <w:rPr>
          <w:rFonts w:asciiTheme="majorHAnsi" w:eastAsia="Times New Roman" w:hAnsiTheme="majorHAnsi"/>
          <w:i/>
          <w:iCs/>
          <w:color w:val="000000" w:themeColor="text1"/>
          <w:sz w:val="24"/>
          <w:szCs w:val="24"/>
        </w:rPr>
        <w:t xml:space="preserve">Prof.ssa </w:t>
      </w:r>
      <w:r w:rsidR="005104A4" w:rsidRPr="005104A4">
        <w:rPr>
          <w:rFonts w:asciiTheme="majorHAnsi" w:eastAsia="Times New Roman" w:hAnsiTheme="majorHAnsi"/>
          <w:i/>
          <w:iCs/>
          <w:color w:val="000000" w:themeColor="text1"/>
          <w:sz w:val="24"/>
          <w:szCs w:val="24"/>
        </w:rPr>
        <w:t xml:space="preserve">Lorella </w:t>
      </w:r>
      <w:r w:rsidR="005104A4">
        <w:rPr>
          <w:rFonts w:asciiTheme="majorHAnsi" w:eastAsia="Times New Roman" w:hAnsiTheme="majorHAnsi"/>
          <w:i/>
          <w:iCs/>
          <w:color w:val="000000" w:themeColor="text1"/>
          <w:sz w:val="24"/>
          <w:szCs w:val="24"/>
        </w:rPr>
        <w:t>DI BIAGIO</w:t>
      </w:r>
    </w:p>
    <w:p w14:paraId="3CD369D4" w14:textId="4E196821" w:rsidR="00785C27" w:rsidRPr="005104A4" w:rsidRDefault="00785C27" w:rsidP="00785C27">
      <w:pPr>
        <w:spacing w:after="226"/>
        <w:rPr>
          <w:rFonts w:asciiTheme="majorHAnsi" w:eastAsia="Times New Roman" w:hAnsiTheme="majorHAnsi"/>
          <w:color w:val="000000" w:themeColor="text1"/>
          <w:sz w:val="24"/>
          <w:szCs w:val="24"/>
        </w:rPr>
      </w:pPr>
      <w:r w:rsidRPr="00785C27">
        <w:rPr>
          <w:rFonts w:asciiTheme="majorHAnsi" w:eastAsia="Times New Roman" w:hAnsiTheme="majorHAnsi"/>
          <w:color w:val="000000" w:themeColor="text1"/>
          <w:sz w:val="24"/>
          <w:szCs w:val="24"/>
        </w:rPr>
        <w:t xml:space="preserve">Indirizzo mail: </w:t>
      </w:r>
      <w:r w:rsidRPr="00785C27">
        <w:rPr>
          <w:rFonts w:asciiTheme="majorHAnsi" w:eastAsia="Times New Roman" w:hAnsiTheme="majorHAnsi"/>
          <w:color w:val="000000" w:themeColor="text1"/>
          <w:sz w:val="24"/>
          <w:szCs w:val="24"/>
          <w:u w:val="single" w:color="0000FF"/>
        </w:rPr>
        <w:t>litd030003@pec.istruzione.it</w:t>
      </w:r>
      <w:r w:rsidRPr="00785C27">
        <w:rPr>
          <w:rFonts w:asciiTheme="majorHAnsi" w:eastAsia="Times New Roman" w:hAnsiTheme="majorHAnsi"/>
          <w:color w:val="000000" w:themeColor="text1"/>
          <w:sz w:val="24"/>
          <w:szCs w:val="24"/>
        </w:rPr>
        <w:t xml:space="preserve">                   </w:t>
      </w:r>
    </w:p>
    <w:p w14:paraId="158FD072" w14:textId="2E2978E2" w:rsidR="00785C27" w:rsidRPr="00785C27" w:rsidRDefault="00785C27" w:rsidP="00785C27">
      <w:pPr>
        <w:spacing w:after="218" w:line="265" w:lineRule="auto"/>
        <w:ind w:left="-5" w:right="385" w:hanging="10"/>
        <w:jc w:val="both"/>
        <w:rPr>
          <w:rFonts w:asciiTheme="majorHAnsi" w:hAnsiTheme="majorHAnsi"/>
          <w:color w:val="000000" w:themeColor="text1"/>
          <w:sz w:val="24"/>
          <w:szCs w:val="24"/>
        </w:rPr>
      </w:pPr>
      <w:r w:rsidRPr="005104A4">
        <w:rPr>
          <w:rFonts w:asciiTheme="majorHAnsi" w:eastAsia="Times New Roman" w:hAnsiTheme="majorHAnsi"/>
          <w:color w:val="E36C0A" w:themeColor="accent6" w:themeShade="BF"/>
          <w:sz w:val="24"/>
          <w:szCs w:val="24"/>
        </w:rPr>
        <w:t>AMMINISTRAZIONE</w:t>
      </w:r>
      <w:r w:rsidRPr="00785C27">
        <w:rPr>
          <w:rFonts w:asciiTheme="majorHAnsi" w:eastAsia="Times New Roman" w:hAnsiTheme="majorHAnsi"/>
          <w:color w:val="000000" w:themeColor="text1"/>
          <w:sz w:val="24"/>
          <w:szCs w:val="24"/>
        </w:rPr>
        <w:t xml:space="preserve">: Direttore dei servizi generali e amministrativi </w:t>
      </w:r>
      <w:r w:rsidR="005104A4">
        <w:rPr>
          <w:rFonts w:asciiTheme="majorHAnsi" w:eastAsia="Times New Roman" w:hAnsiTheme="majorHAnsi"/>
          <w:color w:val="000000" w:themeColor="text1"/>
          <w:sz w:val="24"/>
          <w:szCs w:val="24"/>
        </w:rPr>
        <w:t xml:space="preserve">  D.S.G.A. </w:t>
      </w:r>
      <w:r w:rsidR="005104A4" w:rsidRPr="005104A4">
        <w:rPr>
          <w:rFonts w:asciiTheme="majorHAnsi" w:eastAsia="Times New Roman" w:hAnsiTheme="majorHAnsi"/>
          <w:i/>
          <w:iCs/>
          <w:color w:val="000000" w:themeColor="text1"/>
          <w:sz w:val="24"/>
          <w:szCs w:val="24"/>
        </w:rPr>
        <w:t>Cristina P</w:t>
      </w:r>
      <w:r w:rsidR="005104A4">
        <w:rPr>
          <w:rFonts w:asciiTheme="majorHAnsi" w:eastAsia="Times New Roman" w:hAnsiTheme="majorHAnsi"/>
          <w:i/>
          <w:iCs/>
          <w:color w:val="000000" w:themeColor="text1"/>
          <w:sz w:val="24"/>
          <w:szCs w:val="24"/>
        </w:rPr>
        <w:t>ARLANTI</w:t>
      </w:r>
    </w:p>
    <w:p w14:paraId="493C6481" w14:textId="77777777" w:rsidR="00785C27" w:rsidRPr="00785C27" w:rsidRDefault="00785C27" w:rsidP="00785C27">
      <w:pPr>
        <w:spacing w:after="218" w:line="265" w:lineRule="auto"/>
        <w:ind w:left="-5" w:right="385"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Indirizzo mail: litd030003@istruzione.it </w:t>
      </w:r>
    </w:p>
    <w:p w14:paraId="2CE88075" w14:textId="0F14700C" w:rsidR="00785C27" w:rsidRPr="00785C27" w:rsidRDefault="00785C27" w:rsidP="00785C27">
      <w:pPr>
        <w:spacing w:after="218" w:line="265" w:lineRule="auto"/>
        <w:ind w:left="-5" w:right="385" w:hanging="10"/>
        <w:jc w:val="both"/>
        <w:rPr>
          <w:rFonts w:asciiTheme="majorHAnsi" w:hAnsiTheme="majorHAnsi"/>
          <w:color w:val="000000" w:themeColor="text1"/>
          <w:sz w:val="24"/>
          <w:szCs w:val="24"/>
        </w:rPr>
      </w:pPr>
      <w:r w:rsidRPr="005104A4">
        <w:rPr>
          <w:rFonts w:asciiTheme="majorHAnsi" w:eastAsia="Times New Roman" w:hAnsiTheme="majorHAnsi"/>
          <w:color w:val="E36C0A" w:themeColor="accent6" w:themeShade="BF"/>
          <w:sz w:val="24"/>
          <w:szCs w:val="24"/>
        </w:rPr>
        <w:t>SEGRETERIA</w:t>
      </w:r>
      <w:r w:rsidRPr="005104A4">
        <w:rPr>
          <w:rFonts w:asciiTheme="majorHAnsi" w:eastAsia="Times New Roman" w:hAnsiTheme="majorHAnsi"/>
          <w:color w:val="000000" w:themeColor="text1"/>
          <w:sz w:val="24"/>
          <w:szCs w:val="24"/>
        </w:rPr>
        <w:t>:</w:t>
      </w:r>
      <w:r w:rsidR="005104A4">
        <w:rPr>
          <w:rFonts w:asciiTheme="majorHAnsi" w:eastAsia="Times New Roman" w:hAnsiTheme="majorHAnsi"/>
          <w:color w:val="000000" w:themeColor="text1"/>
          <w:sz w:val="24"/>
          <w:szCs w:val="24"/>
          <w:u w:val="single" w:color="000009"/>
        </w:rPr>
        <w:t xml:space="preserve"> </w:t>
      </w:r>
      <w:r w:rsidRPr="00785C27">
        <w:rPr>
          <w:rFonts w:asciiTheme="majorHAnsi" w:eastAsia="Times New Roman" w:hAnsiTheme="majorHAnsi"/>
          <w:color w:val="000000" w:themeColor="text1"/>
          <w:sz w:val="24"/>
          <w:szCs w:val="24"/>
        </w:rPr>
        <w:t>Assistenti amministrativi:</w:t>
      </w:r>
      <w:r w:rsidR="005104A4">
        <w:rPr>
          <w:rFonts w:asciiTheme="majorHAnsi" w:eastAsia="Times New Roman" w:hAnsiTheme="majorHAnsi"/>
          <w:color w:val="000000" w:themeColor="text1"/>
          <w:sz w:val="24"/>
          <w:szCs w:val="24"/>
        </w:rPr>
        <w:t xml:space="preserve">     </w:t>
      </w:r>
      <w:r w:rsidRPr="00785C27">
        <w:rPr>
          <w:rFonts w:asciiTheme="majorHAnsi" w:eastAsia="Times New Roman" w:hAnsiTheme="majorHAnsi"/>
          <w:color w:val="000000" w:themeColor="text1"/>
          <w:sz w:val="24"/>
          <w:szCs w:val="24"/>
        </w:rPr>
        <w:t xml:space="preserve"> </w:t>
      </w:r>
      <w:r w:rsidR="005104A4" w:rsidRPr="005104A4">
        <w:rPr>
          <w:rFonts w:asciiTheme="majorHAnsi" w:eastAsia="Times New Roman" w:hAnsiTheme="majorHAnsi"/>
          <w:i/>
          <w:iCs/>
          <w:color w:val="000000" w:themeColor="text1"/>
          <w:sz w:val="24"/>
          <w:szCs w:val="24"/>
        </w:rPr>
        <w:t>Cristina P</w:t>
      </w:r>
      <w:r w:rsidR="005104A4">
        <w:rPr>
          <w:rFonts w:asciiTheme="majorHAnsi" w:eastAsia="Times New Roman" w:hAnsiTheme="majorHAnsi"/>
          <w:i/>
          <w:iCs/>
          <w:color w:val="000000" w:themeColor="text1"/>
          <w:sz w:val="24"/>
          <w:szCs w:val="24"/>
        </w:rPr>
        <w:t>ARLANTI</w:t>
      </w:r>
    </w:p>
    <w:p w14:paraId="6E94C8F1" w14:textId="77777777" w:rsidR="00785C27" w:rsidRPr="00785C27" w:rsidRDefault="00785C27" w:rsidP="00785C27">
      <w:pPr>
        <w:spacing w:after="358" w:line="265" w:lineRule="auto"/>
        <w:ind w:left="-5" w:right="385"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Indirizzo mail: segreteria@itccerboni.it </w:t>
      </w:r>
    </w:p>
    <w:p w14:paraId="5CEDA77B" w14:textId="77777777" w:rsidR="00785C27" w:rsidRPr="007C3BF7" w:rsidRDefault="00785C27" w:rsidP="00785C27">
      <w:pPr>
        <w:pStyle w:val="Titolo1"/>
        <w:spacing w:line="265" w:lineRule="auto"/>
        <w:ind w:left="10" w:hanging="10"/>
        <w:jc w:val="left"/>
        <w:rPr>
          <w:rFonts w:asciiTheme="majorHAnsi" w:hAnsiTheme="majorHAnsi"/>
          <w:color w:val="1F497D" w:themeColor="text2"/>
          <w:sz w:val="24"/>
          <w:szCs w:val="24"/>
        </w:rPr>
      </w:pPr>
      <w:r w:rsidRPr="007C3BF7">
        <w:rPr>
          <w:rFonts w:asciiTheme="majorHAnsi" w:hAnsiTheme="majorHAnsi"/>
          <w:color w:val="1F497D" w:themeColor="text2"/>
          <w:sz w:val="24"/>
          <w:szCs w:val="24"/>
        </w:rPr>
        <w:t xml:space="preserve">ACCREDITAMENTO E QUALITA’ </w:t>
      </w:r>
    </w:p>
    <w:p w14:paraId="243F031C" w14:textId="77777777" w:rsidR="00785C27" w:rsidRPr="00785C27" w:rsidRDefault="00785C27" w:rsidP="00785C27">
      <w:pPr>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20671274" w14:textId="77777777" w:rsidR="00785C27" w:rsidRPr="007C3BF7" w:rsidRDefault="00785C27" w:rsidP="00785C27">
      <w:pPr>
        <w:spacing w:after="26" w:line="248" w:lineRule="auto"/>
        <w:ind w:left="10" w:hanging="10"/>
        <w:jc w:val="both"/>
        <w:rPr>
          <w:rFonts w:asciiTheme="majorHAnsi" w:hAnsiTheme="majorHAnsi"/>
          <w:color w:val="1F497D" w:themeColor="text2"/>
          <w:sz w:val="24"/>
          <w:szCs w:val="24"/>
        </w:rPr>
      </w:pPr>
      <w:r w:rsidRPr="007C3BF7">
        <w:rPr>
          <w:rFonts w:asciiTheme="majorHAnsi" w:eastAsia="Times New Roman" w:hAnsiTheme="majorHAnsi"/>
          <w:color w:val="1F497D" w:themeColor="text2"/>
          <w:sz w:val="24"/>
          <w:szCs w:val="24"/>
        </w:rPr>
        <w:t xml:space="preserve">ACCREDITAMENTO REGIONE TOSCANA:con decreto n°5635  in data 11/11/2009 ai sensi del DGR </w:t>
      </w:r>
    </w:p>
    <w:p w14:paraId="2D3BB858" w14:textId="77777777" w:rsidR="00785C27" w:rsidRPr="007C3BF7" w:rsidRDefault="00785C27" w:rsidP="00785C27">
      <w:pPr>
        <w:spacing w:after="12" w:line="248" w:lineRule="auto"/>
        <w:ind w:left="10" w:hanging="10"/>
        <w:jc w:val="both"/>
        <w:rPr>
          <w:rFonts w:asciiTheme="majorHAnsi" w:hAnsiTheme="majorHAnsi"/>
          <w:color w:val="1F497D" w:themeColor="text2"/>
          <w:sz w:val="24"/>
          <w:szCs w:val="24"/>
        </w:rPr>
      </w:pPr>
      <w:r w:rsidRPr="007C3BF7">
        <w:rPr>
          <w:rFonts w:asciiTheme="majorHAnsi" w:eastAsia="Times New Roman" w:hAnsiTheme="majorHAnsi"/>
          <w:color w:val="1F497D" w:themeColor="text2"/>
          <w:sz w:val="24"/>
          <w:szCs w:val="24"/>
        </w:rPr>
        <w:t xml:space="preserve">968/07 pubblicato sul BURT n°47 parte II  del 25/11/2009 </w:t>
      </w:r>
    </w:p>
    <w:p w14:paraId="671BD764" w14:textId="77777777" w:rsidR="00785C27" w:rsidRPr="00785C27" w:rsidRDefault="00785C27" w:rsidP="00785C27">
      <w:pPr>
        <w:spacing w:after="98"/>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322305D9" w14:textId="77777777" w:rsidR="00785C27" w:rsidRPr="00785C27" w:rsidRDefault="00785C27" w:rsidP="00785C27">
      <w:pPr>
        <w:spacing w:after="79"/>
        <w:ind w:left="-5" w:hanging="10"/>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AMBITI ACCREDITAMENTO: </w:t>
      </w:r>
    </w:p>
    <w:p w14:paraId="04A42C9A" w14:textId="77777777" w:rsidR="00785C27" w:rsidRPr="007C3BF7" w:rsidRDefault="00785C27" w:rsidP="00785C27">
      <w:pPr>
        <w:spacing w:after="93" w:line="265" w:lineRule="auto"/>
        <w:ind w:left="-5" w:right="385" w:hanging="10"/>
        <w:jc w:val="both"/>
        <w:rPr>
          <w:rFonts w:asciiTheme="majorHAnsi" w:hAnsiTheme="majorHAnsi"/>
          <w:i/>
          <w:iCs/>
          <w:color w:val="000000" w:themeColor="text1"/>
          <w:sz w:val="24"/>
          <w:szCs w:val="24"/>
        </w:rPr>
      </w:pPr>
      <w:r w:rsidRPr="007C3BF7">
        <w:rPr>
          <w:rFonts w:asciiTheme="majorHAnsi" w:eastAsia="Times New Roman" w:hAnsiTheme="majorHAnsi"/>
          <w:i/>
          <w:iCs/>
          <w:color w:val="000000" w:themeColor="text1"/>
          <w:sz w:val="24"/>
          <w:szCs w:val="24"/>
        </w:rPr>
        <w:t xml:space="preserve">Accreditamento per attività finanziata </w:t>
      </w:r>
    </w:p>
    <w:p w14:paraId="294FD076" w14:textId="77777777" w:rsidR="00785C27" w:rsidRPr="007C3BF7" w:rsidRDefault="00785C27" w:rsidP="00785C27">
      <w:pPr>
        <w:spacing w:after="88" w:line="265" w:lineRule="auto"/>
        <w:ind w:left="-5" w:right="385" w:hanging="10"/>
        <w:jc w:val="both"/>
        <w:rPr>
          <w:rFonts w:asciiTheme="majorHAnsi" w:hAnsiTheme="majorHAnsi"/>
          <w:i/>
          <w:iCs/>
          <w:color w:val="000000" w:themeColor="text1"/>
          <w:sz w:val="24"/>
          <w:szCs w:val="24"/>
        </w:rPr>
      </w:pPr>
      <w:r w:rsidRPr="007C3BF7">
        <w:rPr>
          <w:rFonts w:asciiTheme="majorHAnsi" w:eastAsia="Times New Roman" w:hAnsiTheme="majorHAnsi"/>
          <w:i/>
          <w:iCs/>
          <w:color w:val="000000" w:themeColor="text1"/>
          <w:sz w:val="24"/>
          <w:szCs w:val="24"/>
        </w:rPr>
        <w:t xml:space="preserve">Accreditamento per obbligo formativo </w:t>
      </w:r>
    </w:p>
    <w:p w14:paraId="75FD0167" w14:textId="77777777" w:rsidR="00785C27" w:rsidRPr="007C3BF7" w:rsidRDefault="00785C27" w:rsidP="00785C27">
      <w:pPr>
        <w:spacing w:after="98" w:line="265" w:lineRule="auto"/>
        <w:ind w:left="-5" w:right="385" w:hanging="10"/>
        <w:jc w:val="both"/>
        <w:rPr>
          <w:rFonts w:asciiTheme="majorHAnsi" w:hAnsiTheme="majorHAnsi"/>
          <w:i/>
          <w:iCs/>
          <w:color w:val="000000" w:themeColor="text1"/>
          <w:sz w:val="24"/>
          <w:szCs w:val="24"/>
        </w:rPr>
      </w:pPr>
      <w:r w:rsidRPr="007C3BF7">
        <w:rPr>
          <w:rFonts w:asciiTheme="majorHAnsi" w:eastAsia="Times New Roman" w:hAnsiTheme="majorHAnsi"/>
          <w:i/>
          <w:iCs/>
          <w:color w:val="000000" w:themeColor="text1"/>
          <w:sz w:val="24"/>
          <w:szCs w:val="24"/>
        </w:rPr>
        <w:t xml:space="preserve">Accreditamento per attività riconosciuta </w:t>
      </w:r>
    </w:p>
    <w:p w14:paraId="062BB1A6"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554AF011" w14:textId="77777777" w:rsidR="00785C27" w:rsidRPr="00785C27" w:rsidRDefault="00785C27" w:rsidP="00785C27">
      <w:pPr>
        <w:spacing w:after="79"/>
        <w:ind w:left="-5" w:hanging="10"/>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PUNTEGGIO ACCREDITAMENTO: 35,00 </w:t>
      </w:r>
    </w:p>
    <w:p w14:paraId="36E88FF2" w14:textId="77777777" w:rsidR="00785C27" w:rsidRPr="00785C27" w:rsidRDefault="00785C27" w:rsidP="00785C27">
      <w:pPr>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12E7139A" w14:textId="77777777" w:rsidR="00785C27" w:rsidRPr="00785C27" w:rsidRDefault="00785C27" w:rsidP="00785C27">
      <w:pPr>
        <w:spacing w:after="233"/>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45E7C8DF" w14:textId="77777777" w:rsidR="00785C27" w:rsidRPr="00785C27" w:rsidRDefault="00785C27" w:rsidP="00785C27">
      <w:pPr>
        <w:spacing w:after="223"/>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30F02220" w14:textId="7429DB56" w:rsidR="00785C27" w:rsidRDefault="00785C27" w:rsidP="00951C07">
      <w:pPr>
        <w:spacing w:after="223"/>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04D056F3" w14:textId="77777777" w:rsidR="00951C07" w:rsidRPr="00785C27" w:rsidRDefault="00951C07" w:rsidP="00951C07">
      <w:pPr>
        <w:spacing w:after="223"/>
        <w:ind w:left="187"/>
        <w:rPr>
          <w:rFonts w:asciiTheme="majorHAnsi" w:hAnsiTheme="majorHAnsi"/>
          <w:color w:val="000000" w:themeColor="text1"/>
          <w:sz w:val="24"/>
          <w:szCs w:val="24"/>
        </w:rPr>
      </w:pPr>
    </w:p>
    <w:p w14:paraId="22F31187" w14:textId="77777777" w:rsidR="005B2976" w:rsidRDefault="005B2976" w:rsidP="00785C27">
      <w:pPr>
        <w:ind w:left="440"/>
        <w:jc w:val="center"/>
        <w:rPr>
          <w:rFonts w:asciiTheme="majorHAnsi" w:eastAsia="Times New Roman" w:hAnsiTheme="majorHAnsi"/>
          <w:color w:val="000000" w:themeColor="text1"/>
          <w:sz w:val="24"/>
          <w:szCs w:val="24"/>
        </w:rPr>
      </w:pPr>
    </w:p>
    <w:p w14:paraId="6DB96483" w14:textId="77777777" w:rsidR="005B2976" w:rsidRDefault="005B2976" w:rsidP="00785C27">
      <w:pPr>
        <w:ind w:left="440"/>
        <w:jc w:val="center"/>
        <w:rPr>
          <w:rFonts w:asciiTheme="majorHAnsi" w:eastAsia="Times New Roman" w:hAnsiTheme="majorHAnsi"/>
          <w:color w:val="000000" w:themeColor="text1"/>
          <w:sz w:val="24"/>
          <w:szCs w:val="24"/>
        </w:rPr>
      </w:pPr>
    </w:p>
    <w:p w14:paraId="2D87933B" w14:textId="61F42196" w:rsidR="00785C27" w:rsidRPr="00785C27" w:rsidRDefault="00785C27" w:rsidP="00785C27">
      <w:pPr>
        <w:ind w:left="440"/>
        <w:jc w:val="center"/>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2D9FADF5" w14:textId="15E878F5" w:rsidR="00785C27" w:rsidRDefault="00951C07" w:rsidP="005B2976">
      <w:pPr>
        <w:ind w:left="-230"/>
        <w:rPr>
          <w:rFonts w:asciiTheme="majorHAnsi" w:hAnsiTheme="majorHAnsi"/>
          <w:color w:val="000000" w:themeColor="text1"/>
          <w:sz w:val="24"/>
          <w:szCs w:val="24"/>
        </w:rPr>
      </w:pPr>
      <w:r>
        <w:rPr>
          <w:noProof/>
        </w:rPr>
        <w:lastRenderedPageBreak/>
        <w:drawing>
          <wp:inline distT="0" distB="0" distL="0" distR="0" wp14:anchorId="5EF7346B" wp14:editId="6F62AA2D">
            <wp:extent cx="6539230" cy="490474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9230" cy="4904740"/>
                    </a:xfrm>
                    <a:prstGeom prst="rect">
                      <a:avLst/>
                    </a:prstGeom>
                    <a:noFill/>
                    <a:ln>
                      <a:noFill/>
                    </a:ln>
                  </pic:spPr>
                </pic:pic>
              </a:graphicData>
            </a:graphic>
          </wp:inline>
        </w:drawing>
      </w:r>
    </w:p>
    <w:p w14:paraId="1275107F" w14:textId="77777777" w:rsidR="005B2976" w:rsidRPr="00785C27" w:rsidRDefault="005B2976" w:rsidP="005B2976">
      <w:pPr>
        <w:ind w:left="-230"/>
        <w:contextualSpacing/>
        <w:rPr>
          <w:rFonts w:asciiTheme="majorHAnsi" w:hAnsiTheme="majorHAnsi"/>
          <w:color w:val="000000" w:themeColor="text1"/>
          <w:sz w:val="24"/>
          <w:szCs w:val="24"/>
        </w:rPr>
      </w:pPr>
    </w:p>
    <w:p w14:paraId="1719A5B0" w14:textId="77777777" w:rsidR="005B2976" w:rsidRDefault="005B2976" w:rsidP="005B2976">
      <w:pPr>
        <w:pStyle w:val="Titolo2"/>
        <w:contextualSpacing/>
        <w:rPr>
          <w:rFonts w:eastAsia="Times New Roman" w:cs="Times New Roman"/>
          <w:b/>
          <w:bCs/>
          <w:sz w:val="24"/>
          <w:szCs w:val="24"/>
          <w:u w:color="000000"/>
        </w:rPr>
      </w:pPr>
    </w:p>
    <w:p w14:paraId="712E3286" w14:textId="77777777" w:rsidR="005B2976" w:rsidRDefault="005B2976" w:rsidP="005B2976">
      <w:pPr>
        <w:pStyle w:val="Titolo2"/>
        <w:contextualSpacing/>
        <w:rPr>
          <w:rFonts w:eastAsia="Times New Roman" w:cs="Times New Roman"/>
          <w:b/>
          <w:bCs/>
          <w:sz w:val="24"/>
          <w:szCs w:val="24"/>
          <w:u w:color="000000"/>
        </w:rPr>
      </w:pPr>
    </w:p>
    <w:p w14:paraId="1447B34B" w14:textId="4DF5FE6B" w:rsidR="00785C27" w:rsidRDefault="00785C27" w:rsidP="005B2976">
      <w:pPr>
        <w:pStyle w:val="Titolo2"/>
        <w:contextualSpacing/>
        <w:rPr>
          <w:rFonts w:eastAsia="Times New Roman" w:cs="Times New Roman"/>
          <w:b/>
          <w:bCs/>
          <w:sz w:val="24"/>
          <w:szCs w:val="24"/>
          <w:u w:color="000000"/>
        </w:rPr>
      </w:pPr>
      <w:r w:rsidRPr="005B2976">
        <w:rPr>
          <w:rFonts w:eastAsia="Times New Roman" w:cs="Times New Roman"/>
          <w:b/>
          <w:bCs/>
          <w:sz w:val="24"/>
          <w:szCs w:val="24"/>
          <w:u w:color="000000"/>
        </w:rPr>
        <w:t xml:space="preserve">CERTIFICAZIONI QUALITA’ </w:t>
      </w:r>
    </w:p>
    <w:p w14:paraId="69887EE5" w14:textId="30D30945" w:rsidR="00785C27" w:rsidRDefault="00785C27" w:rsidP="005B2976">
      <w:pPr>
        <w:spacing w:after="111"/>
        <w:ind w:left="10" w:hanging="10"/>
        <w:contextualSpacing/>
        <w:jc w:val="both"/>
        <w:rPr>
          <w:rFonts w:asciiTheme="majorHAnsi" w:eastAsia="Times New Roman" w:hAnsiTheme="majorHAnsi"/>
          <w:color w:val="000000" w:themeColor="text1"/>
          <w:sz w:val="24"/>
          <w:szCs w:val="24"/>
        </w:rPr>
      </w:pPr>
      <w:r w:rsidRPr="00785C27">
        <w:rPr>
          <w:rFonts w:asciiTheme="majorHAnsi" w:eastAsia="Times New Roman" w:hAnsiTheme="majorHAnsi"/>
          <w:color w:val="000000" w:themeColor="text1"/>
          <w:sz w:val="24"/>
          <w:szCs w:val="24"/>
        </w:rPr>
        <w:t xml:space="preserve">L’Agenzia formativa “ITCG G.CERBONI” è in possesso di Certificazione di Qualità UNI  EN ISO 9001 con certificato n° 9175.GIUC emesso il 31/03/2005 con revisione del 15/05/2020 con Ente di Certificazione CSQ. </w:t>
      </w:r>
    </w:p>
    <w:p w14:paraId="404F6B2C" w14:textId="5E1607D1" w:rsidR="005B2976" w:rsidRDefault="005B2976" w:rsidP="005B2976">
      <w:pPr>
        <w:spacing w:after="111"/>
        <w:ind w:left="10" w:hanging="10"/>
        <w:contextualSpacing/>
        <w:jc w:val="both"/>
        <w:rPr>
          <w:rFonts w:asciiTheme="majorHAnsi" w:hAnsiTheme="majorHAnsi"/>
          <w:color w:val="000000" w:themeColor="text1"/>
          <w:sz w:val="24"/>
          <w:szCs w:val="24"/>
        </w:rPr>
      </w:pPr>
    </w:p>
    <w:p w14:paraId="0E36C3CE" w14:textId="6602785F" w:rsidR="005B2976" w:rsidRDefault="005B2976" w:rsidP="005B2976">
      <w:pPr>
        <w:spacing w:after="111"/>
        <w:ind w:left="10" w:hanging="10"/>
        <w:contextualSpacing/>
        <w:jc w:val="both"/>
        <w:rPr>
          <w:rFonts w:asciiTheme="majorHAnsi" w:hAnsiTheme="majorHAnsi"/>
          <w:color w:val="000000" w:themeColor="text1"/>
          <w:sz w:val="24"/>
          <w:szCs w:val="24"/>
        </w:rPr>
      </w:pPr>
    </w:p>
    <w:p w14:paraId="07D0B9BE" w14:textId="6D7270B5" w:rsidR="005B2976" w:rsidRDefault="005B2976" w:rsidP="005B2976">
      <w:pPr>
        <w:spacing w:after="111"/>
        <w:ind w:left="10" w:hanging="10"/>
        <w:contextualSpacing/>
        <w:jc w:val="both"/>
        <w:rPr>
          <w:rFonts w:asciiTheme="majorHAnsi" w:hAnsiTheme="majorHAnsi"/>
          <w:color w:val="000000" w:themeColor="text1"/>
          <w:sz w:val="24"/>
          <w:szCs w:val="24"/>
        </w:rPr>
      </w:pPr>
    </w:p>
    <w:p w14:paraId="5A5AC2EB" w14:textId="66F49240" w:rsidR="005B2976" w:rsidRDefault="005B2976" w:rsidP="005B2976">
      <w:pPr>
        <w:spacing w:after="111"/>
        <w:ind w:left="10" w:hanging="10"/>
        <w:contextualSpacing/>
        <w:jc w:val="both"/>
        <w:rPr>
          <w:rFonts w:asciiTheme="majorHAnsi" w:hAnsiTheme="majorHAnsi"/>
          <w:color w:val="000000" w:themeColor="text1"/>
          <w:sz w:val="24"/>
          <w:szCs w:val="24"/>
        </w:rPr>
      </w:pPr>
    </w:p>
    <w:p w14:paraId="4F9B9C22" w14:textId="1FC199FF" w:rsidR="005B2976" w:rsidRDefault="005B2976" w:rsidP="005B2976">
      <w:pPr>
        <w:spacing w:after="111"/>
        <w:ind w:left="10" w:hanging="10"/>
        <w:contextualSpacing/>
        <w:jc w:val="both"/>
        <w:rPr>
          <w:rFonts w:asciiTheme="majorHAnsi" w:hAnsiTheme="majorHAnsi"/>
          <w:color w:val="000000" w:themeColor="text1"/>
          <w:sz w:val="24"/>
          <w:szCs w:val="24"/>
        </w:rPr>
      </w:pPr>
    </w:p>
    <w:p w14:paraId="613D96B7" w14:textId="12CBC479" w:rsidR="005B2976" w:rsidRDefault="005B2976" w:rsidP="005B2976">
      <w:pPr>
        <w:spacing w:after="111"/>
        <w:ind w:left="10" w:hanging="10"/>
        <w:contextualSpacing/>
        <w:jc w:val="both"/>
        <w:rPr>
          <w:rFonts w:asciiTheme="majorHAnsi" w:hAnsiTheme="majorHAnsi"/>
          <w:color w:val="000000" w:themeColor="text1"/>
          <w:sz w:val="24"/>
          <w:szCs w:val="24"/>
        </w:rPr>
      </w:pPr>
    </w:p>
    <w:p w14:paraId="1FB7FF7B" w14:textId="77777777" w:rsidR="005B2976" w:rsidRPr="00785C27" w:rsidRDefault="005B2976" w:rsidP="005B2976">
      <w:pPr>
        <w:spacing w:after="111"/>
        <w:ind w:left="10" w:hanging="10"/>
        <w:contextualSpacing/>
        <w:jc w:val="both"/>
        <w:rPr>
          <w:rFonts w:asciiTheme="majorHAnsi" w:hAnsiTheme="majorHAnsi"/>
          <w:color w:val="000000" w:themeColor="text1"/>
          <w:sz w:val="24"/>
          <w:szCs w:val="24"/>
        </w:rPr>
      </w:pPr>
    </w:p>
    <w:p w14:paraId="1FD7852A" w14:textId="04BCA802" w:rsidR="00785C27" w:rsidRPr="005B2976" w:rsidRDefault="00785C27" w:rsidP="005B2976">
      <w:pPr>
        <w:spacing w:after="30"/>
        <w:ind w:left="10" w:hanging="10"/>
        <w:contextualSpacing/>
        <w:rPr>
          <w:rFonts w:asciiTheme="majorHAnsi" w:hAnsiTheme="majorHAnsi"/>
          <w:b/>
          <w:bCs/>
          <w:color w:val="365F91" w:themeColor="accent1" w:themeShade="BF"/>
          <w:sz w:val="24"/>
          <w:szCs w:val="24"/>
        </w:rPr>
      </w:pPr>
      <w:r w:rsidRPr="005B2976">
        <w:rPr>
          <w:rFonts w:asciiTheme="majorHAnsi" w:eastAsia="Times New Roman" w:hAnsiTheme="majorHAnsi"/>
          <w:b/>
          <w:bCs/>
          <w:color w:val="365F91" w:themeColor="accent1" w:themeShade="BF"/>
          <w:sz w:val="24"/>
          <w:szCs w:val="24"/>
        </w:rPr>
        <w:t xml:space="preserve">POLITICA DELLE QUALITA’ </w:t>
      </w:r>
    </w:p>
    <w:p w14:paraId="2A1C69A9" w14:textId="77777777" w:rsidR="00785C27" w:rsidRPr="00785C27" w:rsidRDefault="00785C27" w:rsidP="005B2976">
      <w:pPr>
        <w:pStyle w:val="Titolo2"/>
        <w:ind w:left="-5"/>
        <w:contextualSpacing/>
        <w:rPr>
          <w:color w:val="000000" w:themeColor="text1"/>
          <w:sz w:val="24"/>
          <w:szCs w:val="24"/>
        </w:rPr>
      </w:pPr>
      <w:r w:rsidRPr="00785C27">
        <w:rPr>
          <w:color w:val="000000" w:themeColor="text1"/>
          <w:sz w:val="24"/>
          <w:szCs w:val="24"/>
        </w:rPr>
        <w:t>ATTENZIONE AL MONDO DEL LAVORO</w:t>
      </w:r>
      <w:r w:rsidRPr="00785C27">
        <w:rPr>
          <w:color w:val="000000" w:themeColor="text1"/>
          <w:sz w:val="24"/>
          <w:szCs w:val="24"/>
          <w:u w:color="000000"/>
        </w:rPr>
        <w:t xml:space="preserve"> </w:t>
      </w:r>
    </w:p>
    <w:p w14:paraId="1F0E4439" w14:textId="77777777" w:rsidR="00785C27" w:rsidRPr="00785C27" w:rsidRDefault="00785C27" w:rsidP="005B2976">
      <w:pPr>
        <w:contextualSpacing/>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015C11A8" w14:textId="41CF4AFB" w:rsidR="00785C27" w:rsidRPr="00785C27" w:rsidRDefault="00785C27" w:rsidP="005B2976">
      <w:pPr>
        <w:spacing w:after="260"/>
        <w:ind w:left="10" w:right="197" w:hanging="10"/>
        <w:contextualSpacing/>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L'Agenzia</w:t>
      </w:r>
      <w:r w:rsidR="005B2976">
        <w:rPr>
          <w:rFonts w:asciiTheme="majorHAnsi" w:eastAsia="Times New Roman" w:hAnsiTheme="majorHAnsi"/>
          <w:color w:val="000000" w:themeColor="text1"/>
          <w:sz w:val="24"/>
          <w:szCs w:val="24"/>
        </w:rPr>
        <w:t xml:space="preserve"> </w:t>
      </w:r>
      <w:r w:rsidRPr="00785C27">
        <w:rPr>
          <w:rFonts w:asciiTheme="majorHAnsi" w:eastAsia="Times New Roman" w:hAnsiTheme="majorHAnsi"/>
          <w:color w:val="000000" w:themeColor="text1"/>
          <w:sz w:val="24"/>
          <w:szCs w:val="24"/>
        </w:rPr>
        <w:t xml:space="preserve">si propone lo scopo di progettare e realizzare corsi per </w:t>
      </w:r>
    </w:p>
    <w:p w14:paraId="441E106E" w14:textId="1B313DD7" w:rsidR="00785C27" w:rsidRPr="00785C27" w:rsidRDefault="00785C27" w:rsidP="007A1F9D">
      <w:pPr>
        <w:numPr>
          <w:ilvl w:val="0"/>
          <w:numId w:val="22"/>
        </w:numPr>
        <w:suppressAutoHyphens w:val="0"/>
        <w:spacing w:after="190"/>
        <w:ind w:right="197" w:hanging="396"/>
        <w:contextualSpacing/>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la formazione professionale</w:t>
      </w:r>
      <w:r w:rsidR="00C56A34">
        <w:rPr>
          <w:rFonts w:asciiTheme="majorHAnsi" w:eastAsia="Times New Roman" w:hAnsiTheme="majorHAnsi"/>
          <w:color w:val="000000" w:themeColor="text1"/>
          <w:sz w:val="24"/>
          <w:szCs w:val="24"/>
        </w:rPr>
        <w:t>;</w:t>
      </w:r>
    </w:p>
    <w:p w14:paraId="506920DB" w14:textId="5C3C2779" w:rsidR="00785C27" w:rsidRPr="00785C27" w:rsidRDefault="00785C27" w:rsidP="007A1F9D">
      <w:pPr>
        <w:numPr>
          <w:ilvl w:val="0"/>
          <w:numId w:val="22"/>
        </w:numPr>
        <w:suppressAutoHyphens w:val="0"/>
        <w:spacing w:after="190"/>
        <w:ind w:right="197" w:hanging="396"/>
        <w:contextualSpacing/>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l'aggiornamento</w:t>
      </w:r>
      <w:r w:rsidR="00C56A34">
        <w:rPr>
          <w:rFonts w:asciiTheme="majorHAnsi" w:eastAsia="Times New Roman" w:hAnsiTheme="majorHAnsi"/>
          <w:color w:val="000000" w:themeColor="text1"/>
          <w:sz w:val="24"/>
          <w:szCs w:val="24"/>
        </w:rPr>
        <w:t>;</w:t>
      </w:r>
    </w:p>
    <w:p w14:paraId="6C1E4F24" w14:textId="7C04AE28" w:rsidR="00785C27" w:rsidRPr="00785C27" w:rsidRDefault="00785C27" w:rsidP="007A1F9D">
      <w:pPr>
        <w:numPr>
          <w:ilvl w:val="0"/>
          <w:numId w:val="22"/>
        </w:numPr>
        <w:suppressAutoHyphens w:val="0"/>
        <w:spacing w:after="190"/>
        <w:ind w:right="197" w:hanging="396"/>
        <w:contextualSpacing/>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l'approfondimento</w:t>
      </w:r>
      <w:r w:rsidR="00C56A34">
        <w:rPr>
          <w:rFonts w:asciiTheme="majorHAnsi" w:eastAsia="Times New Roman" w:hAnsiTheme="majorHAnsi"/>
          <w:color w:val="000000" w:themeColor="text1"/>
          <w:sz w:val="24"/>
          <w:szCs w:val="24"/>
        </w:rPr>
        <w:t>;</w:t>
      </w:r>
    </w:p>
    <w:p w14:paraId="6A912A70" w14:textId="68C92356" w:rsidR="005B2976" w:rsidRDefault="00785C27" w:rsidP="007A1F9D">
      <w:pPr>
        <w:numPr>
          <w:ilvl w:val="0"/>
          <w:numId w:val="22"/>
        </w:numPr>
        <w:suppressAutoHyphens w:val="0"/>
        <w:spacing w:after="190" w:line="247" w:lineRule="auto"/>
        <w:ind w:right="198" w:hanging="396"/>
        <w:contextualSpacing/>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lastRenderedPageBreak/>
        <w:t>la specializzazione</w:t>
      </w:r>
      <w:r w:rsidR="00C56A34">
        <w:rPr>
          <w:rFonts w:asciiTheme="majorHAnsi" w:eastAsia="Times New Roman" w:hAnsiTheme="majorHAnsi"/>
          <w:color w:val="000000" w:themeColor="text1"/>
          <w:sz w:val="24"/>
          <w:szCs w:val="24"/>
        </w:rPr>
        <w:t>;</w:t>
      </w:r>
    </w:p>
    <w:p w14:paraId="6022BC7E" w14:textId="408D90E2" w:rsidR="00785C27" w:rsidRPr="006C1F9F" w:rsidRDefault="00785C27" w:rsidP="007A1F9D">
      <w:pPr>
        <w:numPr>
          <w:ilvl w:val="0"/>
          <w:numId w:val="22"/>
        </w:numPr>
        <w:suppressAutoHyphens w:val="0"/>
        <w:spacing w:after="190" w:line="247" w:lineRule="auto"/>
        <w:ind w:right="198" w:hanging="397"/>
        <w:contextualSpacing/>
        <w:jc w:val="both"/>
        <w:rPr>
          <w:rFonts w:asciiTheme="majorHAnsi" w:hAnsiTheme="majorHAnsi"/>
          <w:color w:val="000000" w:themeColor="text1"/>
          <w:sz w:val="24"/>
          <w:szCs w:val="24"/>
        </w:rPr>
      </w:pPr>
      <w:r w:rsidRPr="005B2976">
        <w:rPr>
          <w:rFonts w:asciiTheme="majorHAnsi" w:eastAsia="Times New Roman" w:hAnsiTheme="majorHAnsi"/>
          <w:color w:val="000000" w:themeColor="text1"/>
          <w:sz w:val="24"/>
          <w:szCs w:val="24"/>
        </w:rPr>
        <w:t>l'acquisizione di titoli professionali</w:t>
      </w:r>
      <w:r w:rsidR="006C1F9F">
        <w:rPr>
          <w:rFonts w:asciiTheme="majorHAnsi" w:eastAsia="Times New Roman" w:hAnsiTheme="majorHAnsi"/>
          <w:color w:val="000000" w:themeColor="text1"/>
          <w:sz w:val="24"/>
          <w:szCs w:val="24"/>
        </w:rPr>
        <w:t>.</w:t>
      </w:r>
    </w:p>
    <w:p w14:paraId="43AF16DA" w14:textId="77777777" w:rsidR="006C1F9F" w:rsidRPr="005B2976" w:rsidRDefault="006C1F9F" w:rsidP="006C1F9F">
      <w:pPr>
        <w:suppressAutoHyphens w:val="0"/>
        <w:spacing w:after="190" w:line="247" w:lineRule="auto"/>
        <w:ind w:left="686" w:right="198"/>
        <w:contextualSpacing/>
        <w:jc w:val="both"/>
        <w:rPr>
          <w:rFonts w:asciiTheme="majorHAnsi" w:hAnsiTheme="majorHAnsi"/>
          <w:color w:val="000000" w:themeColor="text1"/>
          <w:sz w:val="24"/>
          <w:szCs w:val="24"/>
        </w:rPr>
      </w:pPr>
    </w:p>
    <w:p w14:paraId="2FA60EBB" w14:textId="0866765C" w:rsidR="00785C27" w:rsidRPr="00785C27" w:rsidRDefault="00785C27" w:rsidP="00785C27">
      <w:pPr>
        <w:spacing w:after="256" w:line="248" w:lineRule="auto"/>
        <w:ind w:left="10" w:right="197"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L'ambito nel quale, prevalentemente, opera l'Agenzia è quello più immediatamente vicino alla realtà Gestionale/contabile e amministrativa in genere, della Progettazione edilizia sostenibile, della Organizzazione e gestione dei servizi Turistico ambientali, del marketing e telemarketing aziendale, in stretto contatto con i fini istituzionali dell'Istituto Tecnico commerciale e per Geometri “G. Cerboni”</w:t>
      </w:r>
      <w:r w:rsidR="007A1F9D">
        <w:rPr>
          <w:rFonts w:asciiTheme="majorHAnsi" w:eastAsia="Times New Roman" w:hAnsiTheme="majorHAnsi"/>
          <w:color w:val="000000" w:themeColor="text1"/>
          <w:sz w:val="24"/>
          <w:szCs w:val="24"/>
        </w:rPr>
        <w:t xml:space="preserve"> </w:t>
      </w:r>
      <w:r w:rsidRPr="00785C27">
        <w:rPr>
          <w:rFonts w:asciiTheme="majorHAnsi" w:eastAsia="Times New Roman" w:hAnsiTheme="majorHAnsi"/>
          <w:color w:val="000000" w:themeColor="text1"/>
          <w:sz w:val="24"/>
          <w:szCs w:val="24"/>
        </w:rPr>
        <w:t xml:space="preserve">e le esigenze del territorio allo scopo: </w:t>
      </w:r>
    </w:p>
    <w:p w14:paraId="108FF76D" w14:textId="77777777" w:rsidR="00785C27" w:rsidRPr="00785C27" w:rsidRDefault="00785C27" w:rsidP="007A1F9D">
      <w:pPr>
        <w:numPr>
          <w:ilvl w:val="0"/>
          <w:numId w:val="23"/>
        </w:numPr>
        <w:suppressAutoHyphens w:val="0"/>
        <w:spacing w:after="190" w:line="247" w:lineRule="auto"/>
        <w:ind w:right="198" w:hanging="396"/>
        <w:contextualSpacing/>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di fornire alle realtà locali, ma non solo, operatori professionalmente capaci in funzione delle esigenze imprenditoriali </w:t>
      </w:r>
    </w:p>
    <w:p w14:paraId="7E13BBC1" w14:textId="77777777" w:rsidR="00785C27" w:rsidRPr="00785C27" w:rsidRDefault="00785C27" w:rsidP="007A1F9D">
      <w:pPr>
        <w:numPr>
          <w:ilvl w:val="0"/>
          <w:numId w:val="23"/>
        </w:numPr>
        <w:suppressAutoHyphens w:val="0"/>
        <w:spacing w:after="190" w:line="247" w:lineRule="auto"/>
        <w:ind w:right="198" w:hanging="396"/>
        <w:contextualSpacing/>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dare ai lavoratori migliori opportunità di lavoro, reimpiego e possibilità di miglioramento </w:t>
      </w:r>
    </w:p>
    <w:p w14:paraId="5616CCEE" w14:textId="77777777" w:rsidR="00785C27" w:rsidRPr="00785C27" w:rsidRDefault="00785C27" w:rsidP="007A1F9D">
      <w:pPr>
        <w:numPr>
          <w:ilvl w:val="0"/>
          <w:numId w:val="23"/>
        </w:numPr>
        <w:suppressAutoHyphens w:val="0"/>
        <w:spacing w:after="190" w:line="247" w:lineRule="auto"/>
        <w:ind w:right="198" w:hanging="396"/>
        <w:contextualSpacing/>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dare agli studenti dell'Istituto competenze immediatamente spendibili nel mondo del lavoro, offrire loro un più ampio ventaglio di opportunità, ed una preparazione adeguata alle mutevoli esigenze del mercato del lavoro. </w:t>
      </w:r>
    </w:p>
    <w:p w14:paraId="43C09D01" w14:textId="185C1FBD" w:rsidR="00785C27" w:rsidRPr="00785C27" w:rsidRDefault="00785C27" w:rsidP="007A1F9D">
      <w:pPr>
        <w:spacing w:after="125"/>
        <w:ind w:firstLine="48"/>
        <w:rPr>
          <w:rFonts w:asciiTheme="majorHAnsi" w:hAnsiTheme="majorHAnsi"/>
          <w:color w:val="000000" w:themeColor="text1"/>
          <w:sz w:val="24"/>
          <w:szCs w:val="24"/>
        </w:rPr>
      </w:pPr>
    </w:p>
    <w:p w14:paraId="4F540156" w14:textId="77777777" w:rsidR="00785C27" w:rsidRPr="00D909AE" w:rsidRDefault="00785C27" w:rsidP="00785C27">
      <w:pPr>
        <w:pStyle w:val="Titolo2"/>
        <w:ind w:left="-5"/>
        <w:rPr>
          <w:b/>
          <w:bCs/>
          <w:sz w:val="24"/>
          <w:szCs w:val="24"/>
        </w:rPr>
      </w:pPr>
      <w:r w:rsidRPr="00D909AE">
        <w:rPr>
          <w:b/>
          <w:bCs/>
          <w:sz w:val="24"/>
          <w:szCs w:val="24"/>
        </w:rPr>
        <w:t>ATTENZIONE AL MONDO DELLA SCUOLA</w:t>
      </w:r>
      <w:r w:rsidRPr="00D909AE">
        <w:rPr>
          <w:b/>
          <w:bCs/>
          <w:sz w:val="24"/>
          <w:szCs w:val="24"/>
          <w:u w:color="000000"/>
        </w:rPr>
        <w:t xml:space="preserve"> </w:t>
      </w:r>
    </w:p>
    <w:p w14:paraId="65C42AAF" w14:textId="77777777" w:rsidR="00FE10BB" w:rsidRDefault="00785C27" w:rsidP="00FE10BB">
      <w:pPr>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5085BC2E" w14:textId="295B0B57" w:rsidR="00785C27" w:rsidRDefault="00785C27" w:rsidP="00FE10BB">
      <w:pPr>
        <w:rPr>
          <w:rFonts w:asciiTheme="majorHAnsi" w:eastAsia="Times New Roman" w:hAnsiTheme="majorHAnsi"/>
          <w:color w:val="000000" w:themeColor="text1"/>
          <w:sz w:val="24"/>
          <w:szCs w:val="24"/>
        </w:rPr>
      </w:pPr>
      <w:r w:rsidRPr="00785C27">
        <w:rPr>
          <w:rFonts w:asciiTheme="majorHAnsi" w:eastAsia="Times New Roman" w:hAnsiTheme="majorHAnsi"/>
          <w:color w:val="000000" w:themeColor="text1"/>
          <w:sz w:val="24"/>
          <w:szCs w:val="24"/>
        </w:rPr>
        <w:t xml:space="preserve">L'Agenzia opera anche in ambito prettamente scolastico per la realizzazione di corsi e percorsi dedicati agli studenti dell'Istituto Tecnico Commerciale e per Geometri “G. Cerboni”, finalizzati: </w:t>
      </w:r>
    </w:p>
    <w:p w14:paraId="24CED5A2" w14:textId="77777777" w:rsidR="005F50DC" w:rsidRPr="00785C27" w:rsidRDefault="005F50DC" w:rsidP="00FE10BB">
      <w:pPr>
        <w:rPr>
          <w:rFonts w:asciiTheme="majorHAnsi" w:hAnsiTheme="majorHAnsi"/>
          <w:color w:val="000000" w:themeColor="text1"/>
          <w:sz w:val="24"/>
          <w:szCs w:val="24"/>
        </w:rPr>
      </w:pPr>
    </w:p>
    <w:p w14:paraId="35912454" w14:textId="32C9ED4F" w:rsidR="00785C27" w:rsidRPr="00785C27" w:rsidRDefault="005F50DC" w:rsidP="005F50DC">
      <w:pPr>
        <w:numPr>
          <w:ilvl w:val="0"/>
          <w:numId w:val="19"/>
        </w:numPr>
        <w:suppressAutoHyphens w:val="0"/>
        <w:spacing w:after="190" w:line="247" w:lineRule="auto"/>
        <w:ind w:right="198" w:hanging="397"/>
        <w:contextualSpacing/>
        <w:jc w:val="both"/>
        <w:rPr>
          <w:rFonts w:asciiTheme="majorHAnsi" w:hAnsiTheme="majorHAnsi"/>
          <w:color w:val="000000" w:themeColor="text1"/>
          <w:sz w:val="24"/>
          <w:szCs w:val="24"/>
        </w:rPr>
      </w:pPr>
      <w:r>
        <w:rPr>
          <w:rFonts w:asciiTheme="majorHAnsi" w:eastAsia="Times New Roman" w:hAnsiTheme="majorHAnsi"/>
          <w:color w:val="000000" w:themeColor="text1"/>
          <w:sz w:val="24"/>
          <w:szCs w:val="24"/>
        </w:rPr>
        <w:t>A</w:t>
      </w:r>
      <w:r w:rsidR="00785C27" w:rsidRPr="00785C27">
        <w:rPr>
          <w:rFonts w:asciiTheme="majorHAnsi" w:eastAsia="Times New Roman" w:hAnsiTheme="majorHAnsi"/>
          <w:color w:val="000000" w:themeColor="text1"/>
          <w:sz w:val="24"/>
          <w:szCs w:val="24"/>
        </w:rPr>
        <w:t>lla prevenzione della dispersione scolastic</w:t>
      </w:r>
      <w:r>
        <w:rPr>
          <w:rFonts w:asciiTheme="majorHAnsi" w:eastAsia="Times New Roman" w:hAnsiTheme="majorHAnsi"/>
          <w:color w:val="000000" w:themeColor="text1"/>
          <w:sz w:val="24"/>
          <w:szCs w:val="24"/>
        </w:rPr>
        <w:t>o;</w:t>
      </w:r>
    </w:p>
    <w:p w14:paraId="1C2B6869" w14:textId="644D69D9" w:rsidR="00785C27" w:rsidRPr="00785C27" w:rsidRDefault="005F50DC" w:rsidP="005F50DC">
      <w:pPr>
        <w:numPr>
          <w:ilvl w:val="0"/>
          <w:numId w:val="19"/>
        </w:numPr>
        <w:suppressAutoHyphens w:val="0"/>
        <w:spacing w:after="190" w:line="247" w:lineRule="auto"/>
        <w:ind w:right="198" w:hanging="397"/>
        <w:contextualSpacing/>
        <w:jc w:val="both"/>
        <w:rPr>
          <w:rFonts w:asciiTheme="majorHAnsi" w:hAnsiTheme="majorHAnsi"/>
          <w:color w:val="000000" w:themeColor="text1"/>
          <w:sz w:val="24"/>
          <w:szCs w:val="24"/>
        </w:rPr>
      </w:pPr>
      <w:r>
        <w:rPr>
          <w:rFonts w:asciiTheme="majorHAnsi" w:eastAsia="Times New Roman" w:hAnsiTheme="majorHAnsi"/>
          <w:color w:val="000000" w:themeColor="text1"/>
          <w:sz w:val="24"/>
          <w:szCs w:val="24"/>
        </w:rPr>
        <w:t>A</w:t>
      </w:r>
      <w:r w:rsidR="00785C27" w:rsidRPr="00785C27">
        <w:rPr>
          <w:rFonts w:asciiTheme="majorHAnsi" w:eastAsia="Times New Roman" w:hAnsiTheme="majorHAnsi"/>
          <w:color w:val="000000" w:themeColor="text1"/>
          <w:sz w:val="24"/>
          <w:szCs w:val="24"/>
        </w:rPr>
        <w:t>d un miglior rapporto scuola-studente-docenti</w:t>
      </w:r>
      <w:r>
        <w:rPr>
          <w:rFonts w:asciiTheme="majorHAnsi" w:eastAsia="Times New Roman" w:hAnsiTheme="majorHAnsi"/>
          <w:color w:val="000000" w:themeColor="text1"/>
          <w:sz w:val="24"/>
          <w:szCs w:val="24"/>
        </w:rPr>
        <w:t>;</w:t>
      </w:r>
    </w:p>
    <w:p w14:paraId="485138F8" w14:textId="75E7C362" w:rsidR="00785C27" w:rsidRPr="00785C27" w:rsidRDefault="005F50DC" w:rsidP="005F50DC">
      <w:pPr>
        <w:numPr>
          <w:ilvl w:val="0"/>
          <w:numId w:val="19"/>
        </w:numPr>
        <w:suppressAutoHyphens w:val="0"/>
        <w:spacing w:after="190" w:line="247" w:lineRule="auto"/>
        <w:ind w:right="198" w:hanging="397"/>
        <w:contextualSpacing/>
        <w:jc w:val="both"/>
        <w:rPr>
          <w:rFonts w:asciiTheme="majorHAnsi" w:hAnsiTheme="majorHAnsi"/>
          <w:color w:val="000000" w:themeColor="text1"/>
          <w:sz w:val="24"/>
          <w:szCs w:val="24"/>
        </w:rPr>
      </w:pPr>
      <w:r>
        <w:rPr>
          <w:rFonts w:asciiTheme="majorHAnsi" w:eastAsia="Times New Roman" w:hAnsiTheme="majorHAnsi"/>
          <w:color w:val="000000" w:themeColor="text1"/>
          <w:sz w:val="24"/>
          <w:szCs w:val="24"/>
        </w:rPr>
        <w:t>A</w:t>
      </w:r>
      <w:r w:rsidR="00785C27" w:rsidRPr="00785C27">
        <w:rPr>
          <w:rFonts w:asciiTheme="majorHAnsi" w:eastAsia="Times New Roman" w:hAnsiTheme="majorHAnsi"/>
          <w:color w:val="000000" w:themeColor="text1"/>
          <w:sz w:val="24"/>
          <w:szCs w:val="24"/>
        </w:rPr>
        <w:t>lla valorizzazione delle proprie capacità</w:t>
      </w:r>
      <w:r>
        <w:rPr>
          <w:rFonts w:asciiTheme="majorHAnsi" w:eastAsia="Times New Roman" w:hAnsiTheme="majorHAnsi"/>
          <w:color w:val="000000" w:themeColor="text1"/>
          <w:sz w:val="24"/>
          <w:szCs w:val="24"/>
        </w:rPr>
        <w:t>;</w:t>
      </w:r>
      <w:r w:rsidR="00785C27" w:rsidRPr="00785C27">
        <w:rPr>
          <w:rFonts w:asciiTheme="majorHAnsi" w:eastAsia="Times New Roman" w:hAnsiTheme="majorHAnsi"/>
          <w:color w:val="000000" w:themeColor="text1"/>
          <w:sz w:val="24"/>
          <w:szCs w:val="24"/>
        </w:rPr>
        <w:t xml:space="preserve"> </w:t>
      </w:r>
    </w:p>
    <w:p w14:paraId="3AA22D6E" w14:textId="3C5CB069" w:rsidR="00785C27" w:rsidRPr="00786227" w:rsidRDefault="005F50DC" w:rsidP="005F50DC">
      <w:pPr>
        <w:numPr>
          <w:ilvl w:val="0"/>
          <w:numId w:val="19"/>
        </w:numPr>
        <w:suppressAutoHyphens w:val="0"/>
        <w:spacing w:after="10" w:line="247" w:lineRule="auto"/>
        <w:ind w:right="198" w:hanging="397"/>
        <w:contextualSpacing/>
        <w:jc w:val="both"/>
        <w:rPr>
          <w:rFonts w:asciiTheme="majorHAnsi" w:hAnsiTheme="majorHAnsi"/>
          <w:color w:val="000000" w:themeColor="text1"/>
          <w:sz w:val="24"/>
          <w:szCs w:val="24"/>
        </w:rPr>
      </w:pPr>
      <w:r w:rsidRPr="00786227">
        <w:rPr>
          <w:rFonts w:asciiTheme="majorHAnsi" w:eastAsia="Times New Roman" w:hAnsiTheme="majorHAnsi"/>
          <w:color w:val="000000" w:themeColor="text1"/>
          <w:sz w:val="24"/>
          <w:szCs w:val="24"/>
        </w:rPr>
        <w:t>A</w:t>
      </w:r>
      <w:r w:rsidR="00785C27" w:rsidRPr="00786227">
        <w:rPr>
          <w:rFonts w:asciiTheme="majorHAnsi" w:eastAsia="Times New Roman" w:hAnsiTheme="majorHAnsi"/>
          <w:color w:val="000000" w:themeColor="text1"/>
          <w:sz w:val="24"/>
          <w:szCs w:val="24"/>
        </w:rPr>
        <w:t>ll'orientamento sia nel mondo scolastico che del lavoro</w:t>
      </w:r>
      <w:r w:rsidRPr="00786227">
        <w:rPr>
          <w:rFonts w:asciiTheme="majorHAnsi" w:eastAsia="Times New Roman" w:hAnsiTheme="majorHAnsi"/>
          <w:color w:val="000000" w:themeColor="text1"/>
          <w:sz w:val="24"/>
          <w:szCs w:val="24"/>
        </w:rPr>
        <w:t>.</w:t>
      </w:r>
    </w:p>
    <w:p w14:paraId="7AB5B517" w14:textId="6F05B71B" w:rsidR="00785C27" w:rsidRDefault="00785C27" w:rsidP="00785C27">
      <w:pPr>
        <w:ind w:left="77"/>
        <w:rPr>
          <w:rFonts w:asciiTheme="majorHAnsi" w:eastAsia="Times New Roman" w:hAnsiTheme="majorHAnsi"/>
          <w:b/>
          <w:bCs/>
          <w:color w:val="365F91" w:themeColor="accent1" w:themeShade="BF"/>
          <w:sz w:val="24"/>
          <w:szCs w:val="24"/>
        </w:rPr>
      </w:pPr>
      <w:r w:rsidRPr="001175B2">
        <w:rPr>
          <w:rFonts w:asciiTheme="majorHAnsi" w:eastAsia="Times New Roman" w:hAnsiTheme="majorHAnsi"/>
          <w:b/>
          <w:bCs/>
          <w:color w:val="365F91" w:themeColor="accent1" w:themeShade="BF"/>
          <w:sz w:val="24"/>
          <w:szCs w:val="24"/>
        </w:rPr>
        <w:t xml:space="preserve"> </w:t>
      </w:r>
    </w:p>
    <w:p w14:paraId="494E7447" w14:textId="77777777" w:rsidR="00786227" w:rsidRPr="001175B2" w:rsidRDefault="00786227" w:rsidP="00785C27">
      <w:pPr>
        <w:ind w:left="77"/>
        <w:rPr>
          <w:rFonts w:asciiTheme="majorHAnsi" w:hAnsiTheme="majorHAnsi"/>
          <w:b/>
          <w:bCs/>
          <w:color w:val="365F91" w:themeColor="accent1" w:themeShade="BF"/>
          <w:sz w:val="24"/>
          <w:szCs w:val="24"/>
        </w:rPr>
      </w:pPr>
    </w:p>
    <w:p w14:paraId="27F13548" w14:textId="1EFE51B9" w:rsidR="00785C27" w:rsidRPr="001175B2" w:rsidRDefault="00785C27" w:rsidP="00785C27">
      <w:pPr>
        <w:spacing w:after="333" w:line="265" w:lineRule="auto"/>
        <w:ind w:left="87" w:hanging="10"/>
        <w:rPr>
          <w:rFonts w:asciiTheme="majorHAnsi" w:hAnsiTheme="majorHAnsi"/>
          <w:b/>
          <w:bCs/>
          <w:color w:val="365F91" w:themeColor="accent1" w:themeShade="BF"/>
          <w:sz w:val="24"/>
          <w:szCs w:val="24"/>
        </w:rPr>
      </w:pPr>
      <w:r w:rsidRPr="001175B2">
        <w:rPr>
          <w:rFonts w:asciiTheme="majorHAnsi" w:eastAsia="Times New Roman" w:hAnsiTheme="majorHAnsi"/>
          <w:b/>
          <w:bCs/>
          <w:color w:val="365F91" w:themeColor="accent1" w:themeShade="BF"/>
          <w:sz w:val="24"/>
          <w:szCs w:val="24"/>
        </w:rPr>
        <w:t xml:space="preserve"> EROGAZIONE DELSERVIZIO</w:t>
      </w:r>
    </w:p>
    <w:p w14:paraId="6B95E3CB" w14:textId="1C52C77C" w:rsidR="00785C27" w:rsidRPr="00785C27" w:rsidRDefault="00785C27" w:rsidP="00785C27">
      <w:pPr>
        <w:spacing w:after="111" w:line="248" w:lineRule="auto"/>
        <w:ind w:left="182"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ORARIO DI APERTURA</w:t>
      </w:r>
      <w:r w:rsidR="00786227">
        <w:rPr>
          <w:rFonts w:asciiTheme="majorHAnsi" w:eastAsia="Times New Roman" w:hAnsiTheme="majorHAnsi"/>
          <w:color w:val="000000" w:themeColor="text1"/>
          <w:sz w:val="24"/>
          <w:szCs w:val="24"/>
        </w:rPr>
        <w:t xml:space="preserve"> </w:t>
      </w:r>
      <w:r w:rsidRPr="00785C27">
        <w:rPr>
          <w:rFonts w:asciiTheme="majorHAnsi" w:eastAsia="Times New Roman" w:hAnsiTheme="majorHAnsi"/>
          <w:color w:val="000000" w:themeColor="text1"/>
          <w:sz w:val="24"/>
          <w:szCs w:val="24"/>
        </w:rPr>
        <w:t xml:space="preserve">della segreteria: dalle 8:00 alle 19:00 dal lunedì al venerdì e dalle 8:00 alle 14:00 il sabato </w:t>
      </w:r>
    </w:p>
    <w:p w14:paraId="7050DE60" w14:textId="2EBBA069" w:rsidR="00785C27" w:rsidRPr="00785C27" w:rsidRDefault="00785C27" w:rsidP="00785C27">
      <w:pPr>
        <w:spacing w:after="111" w:line="248" w:lineRule="auto"/>
        <w:ind w:left="182"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ORARIO RICEVIMENTO della segreteria: dalle 8:00 alle 12:00 dal lunedì al venerdì </w:t>
      </w:r>
    </w:p>
    <w:p w14:paraId="696FFDFC"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303C98C6" w14:textId="77777777" w:rsidR="00852C64" w:rsidRDefault="00852C64" w:rsidP="00785C27">
      <w:pPr>
        <w:pStyle w:val="Titolo3"/>
        <w:ind w:left="182"/>
        <w:rPr>
          <w:color w:val="000000" w:themeColor="text1"/>
        </w:rPr>
      </w:pPr>
    </w:p>
    <w:p w14:paraId="086FA928" w14:textId="366DE024" w:rsidR="00785C27" w:rsidRPr="00852C64" w:rsidRDefault="00785C27" w:rsidP="00785C27">
      <w:pPr>
        <w:pStyle w:val="Titolo3"/>
        <w:ind w:left="182"/>
        <w:rPr>
          <w:color w:val="365F91" w:themeColor="accent1" w:themeShade="BF"/>
        </w:rPr>
      </w:pPr>
      <w:r w:rsidRPr="00852C64">
        <w:rPr>
          <w:color w:val="365F91" w:themeColor="accent1" w:themeShade="BF"/>
        </w:rPr>
        <w:t xml:space="preserve">INFORMAZIONI REPERIBILI </w:t>
      </w:r>
    </w:p>
    <w:p w14:paraId="3EB919A1"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5E1914DF" w14:textId="6F34164C" w:rsidR="00785C27" w:rsidRPr="00785C27" w:rsidRDefault="00785C27" w:rsidP="00785C27">
      <w:pPr>
        <w:spacing w:after="6" w:line="248" w:lineRule="auto"/>
        <w:ind w:left="182"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Tutte le informazioni sono reperibili sul sito </w:t>
      </w:r>
      <w:hyperlink r:id="rId8" w:history="1">
        <w:r w:rsidR="00852C64" w:rsidRPr="00852C64">
          <w:rPr>
            <w:rStyle w:val="Collegamentoipertestuale"/>
            <w:rFonts w:asciiTheme="majorHAnsi" w:eastAsia="Times New Roman" w:hAnsiTheme="majorHAnsi"/>
            <w:sz w:val="24"/>
            <w:szCs w:val="24"/>
          </w:rPr>
          <w:t>https://www.itcgcerboni.it/</w:t>
        </w:r>
      </w:hyperlink>
      <w:r w:rsidR="00852C64" w:rsidRPr="00852C64">
        <w:rPr>
          <w:rFonts w:asciiTheme="majorHAnsi" w:eastAsia="Times New Roman" w:hAnsiTheme="majorHAnsi"/>
          <w:color w:val="000000" w:themeColor="text1"/>
          <w:sz w:val="24"/>
          <w:szCs w:val="24"/>
        </w:rPr>
        <w:t xml:space="preserve"> </w:t>
      </w:r>
      <w:r w:rsidRPr="00785C27">
        <w:rPr>
          <w:rFonts w:asciiTheme="majorHAnsi" w:eastAsia="Times New Roman" w:hAnsiTheme="majorHAnsi"/>
          <w:color w:val="000000" w:themeColor="text1"/>
          <w:sz w:val="24"/>
          <w:szCs w:val="24"/>
        </w:rPr>
        <w:t xml:space="preserve">particolare alla voce Agenzia formativa. </w:t>
      </w:r>
    </w:p>
    <w:p w14:paraId="2BD935BD" w14:textId="4CC9A43E" w:rsidR="00785C27" w:rsidRPr="00785C27" w:rsidRDefault="00785C27" w:rsidP="00B34C4B">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46EF573F" w14:textId="77777777" w:rsidR="00785C27" w:rsidRPr="00852C64" w:rsidRDefault="00785C27" w:rsidP="00785C27">
      <w:pPr>
        <w:pStyle w:val="Titolo3"/>
        <w:ind w:left="182"/>
        <w:rPr>
          <w:b/>
          <w:bCs/>
          <w:color w:val="365F91" w:themeColor="accent1" w:themeShade="BF"/>
        </w:rPr>
      </w:pPr>
      <w:r w:rsidRPr="00852C64">
        <w:rPr>
          <w:b/>
          <w:bCs/>
          <w:color w:val="365F91" w:themeColor="accent1" w:themeShade="BF"/>
        </w:rPr>
        <w:t>CARATTERISTICHE DELLE STRUTTURE DIDATTICHE</w:t>
      </w:r>
      <w:r w:rsidRPr="00852C64">
        <w:rPr>
          <w:rFonts w:eastAsia="Times New Roman" w:cs="Times New Roman"/>
          <w:b/>
          <w:bCs/>
          <w:color w:val="365F91" w:themeColor="accent1" w:themeShade="BF"/>
        </w:rPr>
        <w:t xml:space="preserve"> </w:t>
      </w:r>
    </w:p>
    <w:p w14:paraId="66F2F695" w14:textId="2F340E77" w:rsidR="00785C27" w:rsidRPr="00785C27" w:rsidRDefault="00785C27" w:rsidP="00785C27">
      <w:pPr>
        <w:spacing w:line="265" w:lineRule="auto"/>
        <w:ind w:left="197" w:right="385"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Le strutture didattiche, tutte situate in un unico plesso,</w:t>
      </w:r>
      <w:r w:rsidR="00852C64">
        <w:rPr>
          <w:rFonts w:asciiTheme="majorHAnsi" w:eastAsia="Times New Roman" w:hAnsiTheme="majorHAnsi"/>
          <w:color w:val="000000" w:themeColor="text1"/>
          <w:sz w:val="24"/>
          <w:szCs w:val="24"/>
        </w:rPr>
        <w:t xml:space="preserve"> </w:t>
      </w:r>
      <w:r w:rsidRPr="00785C27">
        <w:rPr>
          <w:rFonts w:asciiTheme="majorHAnsi" w:eastAsia="Times New Roman" w:hAnsiTheme="majorHAnsi"/>
          <w:color w:val="000000" w:themeColor="text1"/>
          <w:sz w:val="24"/>
          <w:szCs w:val="24"/>
        </w:rPr>
        <w:t xml:space="preserve">sono così ripartite: </w:t>
      </w:r>
    </w:p>
    <w:p w14:paraId="11EAA526"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71CE4F4F" w14:textId="1CFC4146" w:rsidR="00785C27" w:rsidRPr="00785C27" w:rsidRDefault="00785C27" w:rsidP="00785C27">
      <w:pPr>
        <w:ind w:left="187"/>
        <w:rPr>
          <w:rFonts w:asciiTheme="majorHAnsi" w:hAnsiTheme="majorHAnsi"/>
          <w:color w:val="000000" w:themeColor="text1"/>
          <w:sz w:val="24"/>
          <w:szCs w:val="24"/>
        </w:rPr>
      </w:pPr>
    </w:p>
    <w:p w14:paraId="12C585DC"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tbl>
      <w:tblPr>
        <w:tblStyle w:val="TableGrid"/>
        <w:tblW w:w="10504" w:type="dxa"/>
        <w:tblInd w:w="-19" w:type="dxa"/>
        <w:tblCellMar>
          <w:top w:w="38" w:type="dxa"/>
          <w:left w:w="103" w:type="dxa"/>
          <w:right w:w="66" w:type="dxa"/>
        </w:tblCellMar>
        <w:tblLook w:val="04A0" w:firstRow="1" w:lastRow="0" w:firstColumn="1" w:lastColumn="0" w:noHBand="0" w:noVBand="1"/>
      </w:tblPr>
      <w:tblGrid>
        <w:gridCol w:w="3700"/>
        <w:gridCol w:w="3544"/>
        <w:gridCol w:w="3260"/>
      </w:tblGrid>
      <w:tr w:rsidR="00FF4D0F" w:rsidRPr="00785C27" w14:paraId="3D8CC4B1" w14:textId="77777777" w:rsidTr="00FF4D0F">
        <w:trPr>
          <w:trHeight w:val="1522"/>
        </w:trPr>
        <w:tc>
          <w:tcPr>
            <w:tcW w:w="3700" w:type="dxa"/>
            <w:tcBorders>
              <w:top w:val="single" w:sz="12" w:space="0" w:color="auto"/>
              <w:left w:val="single" w:sz="4" w:space="0" w:color="000000"/>
              <w:bottom w:val="single" w:sz="4" w:space="0" w:color="auto"/>
              <w:right w:val="single" w:sz="4" w:space="0" w:color="000000"/>
            </w:tcBorders>
          </w:tcPr>
          <w:p w14:paraId="7A679A8A" w14:textId="77777777" w:rsidR="00FF4D0F" w:rsidRPr="00785C27" w:rsidRDefault="00FF4D0F" w:rsidP="00D85124">
            <w:pPr>
              <w:ind w:left="14"/>
              <w:jc w:val="center"/>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lastRenderedPageBreak/>
              <w:t xml:space="preserve"> </w:t>
            </w:r>
          </w:p>
          <w:p w14:paraId="73A096BE" w14:textId="77777777" w:rsidR="00FF4D0F" w:rsidRPr="00DF7BA9" w:rsidRDefault="00FF4D0F" w:rsidP="00D85124">
            <w:pPr>
              <w:ind w:right="37"/>
              <w:jc w:val="center"/>
              <w:rPr>
                <w:rFonts w:asciiTheme="majorHAnsi" w:hAnsiTheme="majorHAnsi"/>
                <w:b/>
                <w:bCs/>
                <w:color w:val="76923C" w:themeColor="accent3" w:themeShade="BF"/>
                <w:sz w:val="24"/>
                <w:szCs w:val="24"/>
              </w:rPr>
            </w:pPr>
            <w:r w:rsidRPr="00DF7BA9">
              <w:rPr>
                <w:rFonts w:asciiTheme="majorHAnsi" w:eastAsia="Times New Roman" w:hAnsiTheme="majorHAnsi" w:cs="Times New Roman"/>
                <w:b/>
                <w:bCs/>
                <w:color w:val="76923C" w:themeColor="accent3" w:themeShade="BF"/>
                <w:sz w:val="24"/>
                <w:szCs w:val="24"/>
              </w:rPr>
              <w:t xml:space="preserve">FABBISOGNO </w:t>
            </w:r>
          </w:p>
          <w:p w14:paraId="72C3E58A" w14:textId="77777777" w:rsidR="00FF4D0F" w:rsidRPr="00DF7BA9" w:rsidRDefault="00FF4D0F" w:rsidP="00D85124">
            <w:pPr>
              <w:ind w:right="39"/>
              <w:jc w:val="center"/>
              <w:rPr>
                <w:rFonts w:asciiTheme="majorHAnsi" w:hAnsiTheme="majorHAnsi"/>
                <w:b/>
                <w:bCs/>
                <w:color w:val="76923C" w:themeColor="accent3" w:themeShade="BF"/>
                <w:sz w:val="24"/>
                <w:szCs w:val="24"/>
              </w:rPr>
            </w:pPr>
            <w:r w:rsidRPr="00DF7BA9">
              <w:rPr>
                <w:rFonts w:asciiTheme="majorHAnsi" w:eastAsia="Times New Roman" w:hAnsiTheme="majorHAnsi" w:cs="Times New Roman"/>
                <w:b/>
                <w:bCs/>
                <w:color w:val="76923C" w:themeColor="accent3" w:themeShade="BF"/>
                <w:sz w:val="24"/>
                <w:szCs w:val="24"/>
              </w:rPr>
              <w:t xml:space="preserve">INFRASTRUTTURE /MEZZI </w:t>
            </w:r>
          </w:p>
          <w:p w14:paraId="0C96BD2A" w14:textId="0A536B3B" w:rsidR="00FF4D0F" w:rsidRPr="00257A9A" w:rsidRDefault="00FF4D0F" w:rsidP="00257A9A">
            <w:pPr>
              <w:ind w:right="38"/>
              <w:jc w:val="center"/>
              <w:rPr>
                <w:rFonts w:asciiTheme="majorHAnsi" w:hAnsiTheme="majorHAnsi"/>
                <w:b/>
                <w:bCs/>
                <w:color w:val="76923C" w:themeColor="accent3" w:themeShade="BF"/>
                <w:sz w:val="24"/>
                <w:szCs w:val="24"/>
              </w:rPr>
            </w:pPr>
            <w:r w:rsidRPr="00DF7BA9">
              <w:rPr>
                <w:rFonts w:asciiTheme="majorHAnsi" w:eastAsia="Times New Roman" w:hAnsiTheme="majorHAnsi" w:cs="Times New Roman"/>
                <w:b/>
                <w:bCs/>
                <w:color w:val="76923C" w:themeColor="accent3" w:themeShade="BF"/>
                <w:sz w:val="24"/>
                <w:szCs w:val="24"/>
              </w:rPr>
              <w:t xml:space="preserve">STRUMENTI </w:t>
            </w:r>
            <w:r w:rsidRPr="00785C27">
              <w:rPr>
                <w:rFonts w:asciiTheme="majorHAnsi" w:eastAsia="Times New Roman" w:hAnsiTheme="majorHAnsi" w:cs="Times New Roman"/>
                <w:color w:val="000000" w:themeColor="text1"/>
                <w:sz w:val="24"/>
                <w:szCs w:val="24"/>
              </w:rPr>
              <w:t xml:space="preserve"> </w:t>
            </w:r>
          </w:p>
        </w:tc>
        <w:tc>
          <w:tcPr>
            <w:tcW w:w="3544" w:type="dxa"/>
            <w:tcBorders>
              <w:top w:val="single" w:sz="12" w:space="0" w:color="auto"/>
              <w:left w:val="single" w:sz="4" w:space="0" w:color="000000"/>
              <w:bottom w:val="single" w:sz="4" w:space="0" w:color="auto"/>
              <w:right w:val="single" w:sz="4" w:space="0" w:color="000000"/>
            </w:tcBorders>
          </w:tcPr>
          <w:p w14:paraId="0DE3B9A5" w14:textId="77777777" w:rsidR="00FF4D0F" w:rsidRPr="00785C27" w:rsidRDefault="00FF4D0F" w:rsidP="00D85124">
            <w:pPr>
              <w:ind w:left="14"/>
              <w:jc w:val="center"/>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 </w:t>
            </w:r>
          </w:p>
          <w:p w14:paraId="7455AA0F" w14:textId="77777777" w:rsidR="00FF4D0F" w:rsidRPr="00DF7BA9" w:rsidRDefault="00FF4D0F" w:rsidP="00D85124">
            <w:pPr>
              <w:ind w:right="39"/>
              <w:jc w:val="center"/>
              <w:rPr>
                <w:rFonts w:asciiTheme="majorHAnsi" w:hAnsiTheme="majorHAnsi"/>
                <w:b/>
                <w:bCs/>
                <w:color w:val="365F91" w:themeColor="accent1" w:themeShade="BF"/>
                <w:sz w:val="24"/>
                <w:szCs w:val="24"/>
              </w:rPr>
            </w:pPr>
            <w:r w:rsidRPr="00DF7BA9">
              <w:rPr>
                <w:rFonts w:asciiTheme="majorHAnsi" w:eastAsia="Times New Roman" w:hAnsiTheme="majorHAnsi" w:cs="Times New Roman"/>
                <w:b/>
                <w:bCs/>
                <w:color w:val="365F91" w:themeColor="accent1" w:themeShade="BF"/>
                <w:sz w:val="24"/>
                <w:szCs w:val="24"/>
              </w:rPr>
              <w:t xml:space="preserve">TIPOLOGIA </w:t>
            </w:r>
          </w:p>
          <w:p w14:paraId="1569E75B" w14:textId="77777777" w:rsidR="00FF4D0F" w:rsidRPr="00785C27" w:rsidRDefault="00FF4D0F" w:rsidP="00D85124">
            <w:pPr>
              <w:ind w:right="46"/>
              <w:jc w:val="center"/>
              <w:rPr>
                <w:rFonts w:asciiTheme="majorHAnsi" w:hAnsiTheme="majorHAnsi"/>
                <w:color w:val="000000" w:themeColor="text1"/>
                <w:sz w:val="24"/>
                <w:szCs w:val="24"/>
              </w:rPr>
            </w:pPr>
            <w:r w:rsidRPr="00DF7BA9">
              <w:rPr>
                <w:rFonts w:asciiTheme="majorHAnsi" w:eastAsia="Times New Roman" w:hAnsiTheme="majorHAnsi" w:cs="Times New Roman"/>
                <w:b/>
                <w:bCs/>
                <w:color w:val="365F91" w:themeColor="accent1" w:themeShade="BF"/>
                <w:sz w:val="24"/>
                <w:szCs w:val="24"/>
              </w:rPr>
              <w:t>MEZZI/STRUMENTI/QUANTITA'</w:t>
            </w:r>
            <w:r w:rsidRPr="00DF7BA9">
              <w:rPr>
                <w:rFonts w:asciiTheme="majorHAnsi" w:eastAsia="Times New Roman" w:hAnsiTheme="majorHAnsi" w:cs="Times New Roman"/>
                <w:color w:val="365F91" w:themeColor="accent1" w:themeShade="BF"/>
                <w:sz w:val="24"/>
                <w:szCs w:val="24"/>
              </w:rPr>
              <w:t xml:space="preserve"> </w:t>
            </w:r>
          </w:p>
        </w:tc>
        <w:tc>
          <w:tcPr>
            <w:tcW w:w="3260" w:type="dxa"/>
            <w:tcBorders>
              <w:top w:val="single" w:sz="12" w:space="0" w:color="auto"/>
              <w:left w:val="single" w:sz="4" w:space="0" w:color="000000"/>
              <w:bottom w:val="single" w:sz="4" w:space="0" w:color="auto"/>
              <w:right w:val="single" w:sz="4" w:space="0" w:color="000000"/>
            </w:tcBorders>
          </w:tcPr>
          <w:p w14:paraId="1ADD42BC" w14:textId="77777777" w:rsidR="00FF4D0F" w:rsidRPr="00785C27" w:rsidRDefault="00FF4D0F" w:rsidP="00D85124">
            <w:pPr>
              <w:ind w:left="14"/>
              <w:jc w:val="center"/>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 </w:t>
            </w:r>
          </w:p>
          <w:p w14:paraId="3555F460" w14:textId="77777777" w:rsidR="00FF4D0F" w:rsidRPr="00DF7BA9" w:rsidRDefault="00FF4D0F" w:rsidP="00D85124">
            <w:pPr>
              <w:jc w:val="center"/>
              <w:rPr>
                <w:rFonts w:asciiTheme="majorHAnsi" w:hAnsiTheme="majorHAnsi"/>
                <w:b/>
                <w:bCs/>
                <w:color w:val="000000" w:themeColor="text1"/>
                <w:sz w:val="24"/>
                <w:szCs w:val="24"/>
              </w:rPr>
            </w:pPr>
            <w:r w:rsidRPr="00DF7BA9">
              <w:rPr>
                <w:rFonts w:asciiTheme="majorHAnsi" w:eastAsia="Times New Roman" w:hAnsiTheme="majorHAnsi" w:cs="Times New Roman"/>
                <w:b/>
                <w:bCs/>
                <w:color w:val="943634" w:themeColor="accent2" w:themeShade="BF"/>
                <w:sz w:val="24"/>
                <w:szCs w:val="24"/>
              </w:rPr>
              <w:t xml:space="preserve">OBIETTIVO PRIORITARIO DI RIFERIMENTO </w:t>
            </w:r>
          </w:p>
        </w:tc>
      </w:tr>
      <w:tr w:rsidR="00FF4D0F" w:rsidRPr="00785C27" w14:paraId="7473CF77" w14:textId="77777777" w:rsidTr="00FF4D0F">
        <w:trPr>
          <w:trHeight w:val="1057"/>
        </w:trPr>
        <w:tc>
          <w:tcPr>
            <w:tcW w:w="3700" w:type="dxa"/>
            <w:tcBorders>
              <w:top w:val="single" w:sz="4" w:space="0" w:color="auto"/>
              <w:left w:val="single" w:sz="4" w:space="0" w:color="auto"/>
              <w:bottom w:val="single" w:sz="4" w:space="0" w:color="auto"/>
              <w:right w:val="single" w:sz="4" w:space="0" w:color="auto"/>
            </w:tcBorders>
          </w:tcPr>
          <w:p w14:paraId="739FD281" w14:textId="5C7E3B4C" w:rsidR="00FF4D0F" w:rsidRPr="00257A9A" w:rsidRDefault="00FF4D0F" w:rsidP="006D38FC">
            <w:pPr>
              <w:rPr>
                <w:rFonts w:asciiTheme="majorHAnsi" w:hAnsiTheme="majorHAnsi"/>
                <w:b/>
                <w:bCs/>
                <w:color w:val="000000" w:themeColor="text1"/>
                <w:sz w:val="24"/>
                <w:szCs w:val="24"/>
              </w:rPr>
            </w:pPr>
          </w:p>
          <w:p w14:paraId="53727DD8" w14:textId="6FF70192" w:rsidR="00FF4D0F" w:rsidRPr="00257A9A" w:rsidRDefault="00FF4D0F" w:rsidP="006D38FC">
            <w:pPr>
              <w:rPr>
                <w:rFonts w:asciiTheme="majorHAnsi" w:hAnsiTheme="majorHAnsi"/>
                <w:b/>
                <w:bCs/>
                <w:color w:val="000000" w:themeColor="text1"/>
                <w:sz w:val="24"/>
                <w:szCs w:val="24"/>
              </w:rPr>
            </w:pPr>
            <w:r w:rsidRPr="00257A9A">
              <w:rPr>
                <w:rFonts w:asciiTheme="majorHAnsi" w:eastAsia="Times New Roman" w:hAnsiTheme="majorHAnsi" w:cs="Times New Roman"/>
                <w:b/>
                <w:bCs/>
                <w:color w:val="000000" w:themeColor="text1"/>
                <w:sz w:val="24"/>
                <w:szCs w:val="24"/>
              </w:rPr>
              <w:t>LABORATORIO INFORMATICA;</w:t>
            </w:r>
          </w:p>
        </w:tc>
        <w:tc>
          <w:tcPr>
            <w:tcW w:w="3544" w:type="dxa"/>
            <w:vMerge w:val="restart"/>
            <w:tcBorders>
              <w:top w:val="single" w:sz="4" w:space="0" w:color="auto"/>
              <w:left w:val="single" w:sz="4" w:space="0" w:color="auto"/>
              <w:bottom w:val="single" w:sz="4" w:space="0" w:color="auto"/>
              <w:right w:val="single" w:sz="4" w:space="0" w:color="auto"/>
            </w:tcBorders>
          </w:tcPr>
          <w:p w14:paraId="6A529FBB" w14:textId="77777777" w:rsidR="00FF4D0F" w:rsidRPr="00785C27" w:rsidRDefault="00FF4D0F" w:rsidP="00D85124">
            <w:pPr>
              <w:ind w:left="2"/>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 </w:t>
            </w:r>
          </w:p>
          <w:p w14:paraId="7EC6C815" w14:textId="77777777" w:rsidR="00FF4D0F" w:rsidRPr="00785C27" w:rsidRDefault="00FF4D0F" w:rsidP="00785C27">
            <w:pPr>
              <w:numPr>
                <w:ilvl w:val="0"/>
                <w:numId w:val="21"/>
              </w:numPr>
              <w:spacing w:line="259" w:lineRule="auto"/>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PC - Plotter - 1 videoproiettore - 2 </w:t>
            </w:r>
          </w:p>
          <w:p w14:paraId="2AF6D733" w14:textId="77777777" w:rsidR="00FF4D0F" w:rsidRPr="00785C27" w:rsidRDefault="00FF4D0F" w:rsidP="00D85124">
            <w:pPr>
              <w:ind w:left="72"/>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Stampanti -1 stampante 3D </w:t>
            </w:r>
          </w:p>
          <w:p w14:paraId="5AAA85E2" w14:textId="7CDAE9F6" w:rsidR="00FF4D0F" w:rsidRPr="00785C27" w:rsidRDefault="00FF4D0F" w:rsidP="00785C27">
            <w:pPr>
              <w:numPr>
                <w:ilvl w:val="0"/>
                <w:numId w:val="21"/>
              </w:numPr>
              <w:spacing w:after="5" w:line="236" w:lineRule="auto"/>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PC - 1 LIM - 1 Stampante</w:t>
            </w:r>
            <w:r>
              <w:rPr>
                <w:rFonts w:asciiTheme="majorHAnsi" w:eastAsia="Times New Roman" w:hAnsiTheme="majorHAnsi" w:cs="Times New Roman"/>
                <w:color w:val="000000" w:themeColor="text1"/>
                <w:sz w:val="24"/>
                <w:szCs w:val="24"/>
              </w:rPr>
              <w:t xml:space="preserve"> </w:t>
            </w:r>
            <w:r w:rsidRPr="00785C27">
              <w:rPr>
                <w:rFonts w:asciiTheme="majorHAnsi" w:eastAsia="Times New Roman" w:hAnsiTheme="majorHAnsi" w:cs="Times New Roman"/>
                <w:color w:val="000000" w:themeColor="text1"/>
                <w:sz w:val="24"/>
                <w:szCs w:val="24"/>
              </w:rPr>
              <w:t xml:space="preserve">software specifico per elaborazione immagini </w:t>
            </w:r>
          </w:p>
          <w:p w14:paraId="5ADF1E72" w14:textId="77777777" w:rsidR="00FF4D0F" w:rsidRPr="00785C27" w:rsidRDefault="00FF4D0F" w:rsidP="00D85124">
            <w:pPr>
              <w:spacing w:after="2" w:line="238" w:lineRule="auto"/>
              <w:ind w:left="72"/>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28 PC - 1 videoproiettore - 1 stampante  </w:t>
            </w:r>
          </w:p>
          <w:p w14:paraId="3C9FD21B" w14:textId="77777777" w:rsidR="00FF4D0F" w:rsidRPr="00785C27" w:rsidRDefault="00FF4D0F" w:rsidP="00D85124">
            <w:pPr>
              <w:spacing w:line="238" w:lineRule="auto"/>
              <w:ind w:left="72"/>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30banchi trapezoidali –monitor interattivo con PC evideoproiettore- posizione docente con PC- 25 notebook 2in1 e mobile per custodia </w:t>
            </w:r>
          </w:p>
          <w:p w14:paraId="5A4C35B7" w14:textId="77777777" w:rsidR="00FF4D0F" w:rsidRPr="00785C27" w:rsidRDefault="00FF4D0F" w:rsidP="00D85124">
            <w:pPr>
              <w:spacing w:line="241" w:lineRule="auto"/>
              <w:ind w:left="72" w:right="918"/>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e ricarica - 2 stampanti Aula attrezzata con kit per </w:t>
            </w:r>
          </w:p>
          <w:p w14:paraId="38B59A80" w14:textId="77777777" w:rsidR="00FF4D0F" w:rsidRPr="00785C27" w:rsidRDefault="00FF4D0F" w:rsidP="00D85124">
            <w:pPr>
              <w:ind w:left="72"/>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esperienze </w:t>
            </w:r>
          </w:p>
          <w:p w14:paraId="29F5055B" w14:textId="77777777" w:rsidR="00FF4D0F" w:rsidRPr="00785C27" w:rsidRDefault="00FF4D0F" w:rsidP="00D85124">
            <w:pPr>
              <w:ind w:left="72"/>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Strumenti vari per la misurazione e </w:t>
            </w:r>
          </w:p>
          <w:p w14:paraId="37DB3A44" w14:textId="77777777" w:rsidR="00FF4D0F" w:rsidRPr="00785C27" w:rsidRDefault="00FF4D0F" w:rsidP="00D85124">
            <w:pPr>
              <w:spacing w:line="238" w:lineRule="auto"/>
              <w:ind w:left="72"/>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rilievi topografici – stazione totale computerizzata </w:t>
            </w:r>
          </w:p>
          <w:p w14:paraId="7057241B" w14:textId="77777777" w:rsidR="00FF4D0F" w:rsidRPr="00785C27" w:rsidRDefault="00FF4D0F" w:rsidP="00D85124">
            <w:pPr>
              <w:spacing w:after="22" w:line="241" w:lineRule="auto"/>
              <w:ind w:left="72"/>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Dotata di LIM - impianto voci - 1 videoproiettore </w:t>
            </w:r>
          </w:p>
          <w:p w14:paraId="5A11251B" w14:textId="77777777" w:rsidR="00FF4D0F" w:rsidRPr="00785C27" w:rsidRDefault="00FF4D0F" w:rsidP="00D85124">
            <w:pPr>
              <w:spacing w:after="7"/>
              <w:ind w:left="72"/>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Aula dedicata con 2 PC - n. 1 tablet </w:t>
            </w:r>
          </w:p>
          <w:p w14:paraId="5EC95C0A" w14:textId="77777777" w:rsidR="00FF4D0F" w:rsidRPr="00785C27" w:rsidRDefault="00FF4D0F" w:rsidP="00D85124">
            <w:pPr>
              <w:ind w:left="72"/>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Dotata di 4000 volumi - 1 PC </w:t>
            </w:r>
          </w:p>
          <w:p w14:paraId="6DDCE6AA" w14:textId="77777777" w:rsidR="00FF4D0F" w:rsidRPr="00785C27" w:rsidRDefault="00FF4D0F" w:rsidP="00D85124">
            <w:pPr>
              <w:ind w:left="72"/>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 </w:t>
            </w:r>
          </w:p>
          <w:p w14:paraId="4E89EB56" w14:textId="77777777" w:rsidR="00FF4D0F" w:rsidRPr="00785C27" w:rsidRDefault="00FF4D0F" w:rsidP="00D85124">
            <w:pPr>
              <w:ind w:left="72"/>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21 dotate di PC portatile e </w:t>
            </w:r>
          </w:p>
          <w:p w14:paraId="1C162B85" w14:textId="77777777" w:rsidR="00FF4D0F" w:rsidRPr="00785C27" w:rsidRDefault="00FF4D0F" w:rsidP="00D85124">
            <w:pPr>
              <w:spacing w:after="5"/>
              <w:ind w:left="72"/>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videoproiettore - 3 dotate di LIM e </w:t>
            </w:r>
          </w:p>
          <w:p w14:paraId="199048AA" w14:textId="77777777" w:rsidR="00FF4D0F" w:rsidRPr="00785C27" w:rsidRDefault="00FF4D0F" w:rsidP="00D85124">
            <w:pPr>
              <w:ind w:left="2"/>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 PC portatile </w:t>
            </w:r>
          </w:p>
        </w:tc>
        <w:tc>
          <w:tcPr>
            <w:tcW w:w="3260" w:type="dxa"/>
            <w:vMerge w:val="restart"/>
            <w:tcBorders>
              <w:top w:val="single" w:sz="4" w:space="0" w:color="auto"/>
              <w:left w:val="single" w:sz="4" w:space="0" w:color="auto"/>
              <w:bottom w:val="single" w:sz="4" w:space="0" w:color="auto"/>
              <w:right w:val="single" w:sz="4" w:space="0" w:color="auto"/>
            </w:tcBorders>
          </w:tcPr>
          <w:p w14:paraId="4F404FD7" w14:textId="77777777" w:rsidR="00FF4D0F" w:rsidRPr="00785C27" w:rsidRDefault="00FF4D0F" w:rsidP="00D85124">
            <w:pPr>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 </w:t>
            </w:r>
          </w:p>
          <w:p w14:paraId="7143B9C7" w14:textId="77777777" w:rsidR="00FF4D0F" w:rsidRPr="00785C27" w:rsidRDefault="00FF4D0F" w:rsidP="00D85124">
            <w:pPr>
              <w:ind w:left="70"/>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Attività reltive a materie </w:t>
            </w:r>
          </w:p>
          <w:p w14:paraId="4E3AFCDB" w14:textId="77777777" w:rsidR="00FF4D0F" w:rsidRPr="00785C27" w:rsidRDefault="00FF4D0F" w:rsidP="00D85124">
            <w:pPr>
              <w:ind w:left="70"/>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tecniche/progettuali </w:t>
            </w:r>
          </w:p>
          <w:p w14:paraId="4803373F" w14:textId="77777777" w:rsidR="00FF4D0F" w:rsidRPr="00785C27" w:rsidRDefault="00FF4D0F" w:rsidP="00D85124">
            <w:pPr>
              <w:ind w:left="70"/>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 </w:t>
            </w:r>
          </w:p>
          <w:p w14:paraId="3E6B55FC" w14:textId="77777777" w:rsidR="00FF4D0F" w:rsidRPr="00785C27" w:rsidRDefault="00FF4D0F" w:rsidP="00D85124">
            <w:pPr>
              <w:spacing w:line="247" w:lineRule="auto"/>
              <w:ind w:left="70" w:right="439"/>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Attività relative a materie tecniche/grafiche – attività discipline linguistiche Attività di trattamento testi </w:t>
            </w:r>
          </w:p>
          <w:p w14:paraId="36CE862E" w14:textId="77777777" w:rsidR="00FF4D0F" w:rsidRPr="00785C27" w:rsidRDefault="00FF4D0F" w:rsidP="00D85124">
            <w:pPr>
              <w:ind w:left="70"/>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 </w:t>
            </w:r>
          </w:p>
          <w:p w14:paraId="2BFE6030" w14:textId="77777777" w:rsidR="00FF4D0F" w:rsidRPr="00785C27" w:rsidRDefault="00FF4D0F" w:rsidP="00D85124">
            <w:pPr>
              <w:ind w:left="70"/>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 </w:t>
            </w:r>
          </w:p>
          <w:p w14:paraId="58BCE43B" w14:textId="77777777" w:rsidR="00FF4D0F" w:rsidRPr="00785C27" w:rsidRDefault="00FF4D0F" w:rsidP="00D85124">
            <w:pPr>
              <w:ind w:left="70"/>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 </w:t>
            </w:r>
          </w:p>
          <w:p w14:paraId="618CA09F" w14:textId="77777777" w:rsidR="00FF4D0F" w:rsidRPr="00785C27" w:rsidRDefault="00FF4D0F" w:rsidP="00D85124">
            <w:pPr>
              <w:ind w:left="70"/>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 </w:t>
            </w:r>
          </w:p>
          <w:p w14:paraId="6AFAD0E5" w14:textId="77777777" w:rsidR="00FF4D0F" w:rsidRPr="00785C27" w:rsidRDefault="00FF4D0F" w:rsidP="00D85124">
            <w:pPr>
              <w:spacing w:after="26" w:line="238" w:lineRule="auto"/>
              <w:ind w:left="70"/>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Attività relative a materie scient. diriferim. </w:t>
            </w:r>
          </w:p>
          <w:p w14:paraId="332CD8EE" w14:textId="77777777" w:rsidR="00FF4D0F" w:rsidRPr="00785C27" w:rsidRDefault="00FF4D0F" w:rsidP="00D85124">
            <w:pPr>
              <w:ind w:left="70"/>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Attività tecniche di Topografia </w:t>
            </w:r>
          </w:p>
          <w:p w14:paraId="5A8AE020" w14:textId="77777777" w:rsidR="00FF4D0F" w:rsidRPr="00785C27" w:rsidRDefault="00FF4D0F" w:rsidP="00D85124">
            <w:pPr>
              <w:ind w:left="70"/>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 </w:t>
            </w:r>
          </w:p>
          <w:p w14:paraId="1CC51846" w14:textId="77777777" w:rsidR="00FF4D0F" w:rsidRPr="00785C27" w:rsidRDefault="00FF4D0F" w:rsidP="00D85124">
            <w:pPr>
              <w:ind w:left="70"/>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Riunioni-seminari-conferenze </w:t>
            </w:r>
          </w:p>
          <w:p w14:paraId="5040F771" w14:textId="77777777" w:rsidR="00FF4D0F" w:rsidRPr="00785C27" w:rsidRDefault="00FF4D0F" w:rsidP="00D85124">
            <w:pPr>
              <w:spacing w:line="253" w:lineRule="auto"/>
              <w:ind w:left="70" w:right="1054"/>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Attività specifiche per l'integrazione Lettura e ricerca </w:t>
            </w:r>
          </w:p>
          <w:p w14:paraId="676184DD" w14:textId="77777777" w:rsidR="00FF4D0F" w:rsidRPr="00785C27" w:rsidRDefault="00FF4D0F" w:rsidP="00D85124">
            <w:pPr>
              <w:ind w:left="70"/>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 </w:t>
            </w:r>
          </w:p>
          <w:p w14:paraId="2332F1D2" w14:textId="77777777" w:rsidR="00FF4D0F" w:rsidRPr="00785C27" w:rsidRDefault="00FF4D0F" w:rsidP="00D85124">
            <w:pPr>
              <w:ind w:right="29" w:firstLine="70"/>
              <w:rPr>
                <w:rFonts w:asciiTheme="majorHAnsi"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Aule destinate all'attività didattica curricolare in modalità  digitale </w:t>
            </w:r>
          </w:p>
        </w:tc>
      </w:tr>
      <w:tr w:rsidR="00FF4D0F" w:rsidRPr="00785C27" w14:paraId="43F38EC1" w14:textId="77777777" w:rsidTr="00FF4D0F">
        <w:trPr>
          <w:trHeight w:val="658"/>
        </w:trPr>
        <w:tc>
          <w:tcPr>
            <w:tcW w:w="3700" w:type="dxa"/>
            <w:tcBorders>
              <w:top w:val="single" w:sz="4" w:space="0" w:color="auto"/>
              <w:left w:val="single" w:sz="4" w:space="0" w:color="auto"/>
              <w:bottom w:val="single" w:sz="4" w:space="0" w:color="000000"/>
              <w:right w:val="single" w:sz="4" w:space="0" w:color="auto"/>
            </w:tcBorders>
          </w:tcPr>
          <w:p w14:paraId="5CAB6545" w14:textId="7F5892AB" w:rsidR="00FF4D0F" w:rsidRPr="00257A9A" w:rsidRDefault="00FF4D0F" w:rsidP="006D38FC">
            <w:pPr>
              <w:rPr>
                <w:rFonts w:asciiTheme="majorHAnsi" w:hAnsiTheme="majorHAnsi"/>
                <w:b/>
                <w:bCs/>
                <w:color w:val="000000" w:themeColor="text1"/>
                <w:sz w:val="24"/>
                <w:szCs w:val="24"/>
              </w:rPr>
            </w:pPr>
            <w:r w:rsidRPr="00257A9A">
              <w:rPr>
                <w:rFonts w:asciiTheme="majorHAnsi" w:eastAsia="Times New Roman" w:hAnsiTheme="majorHAnsi" w:cs="Times New Roman"/>
                <w:b/>
                <w:bCs/>
                <w:color w:val="000000" w:themeColor="text1"/>
                <w:sz w:val="24"/>
                <w:szCs w:val="24"/>
              </w:rPr>
              <w:t xml:space="preserve">LAB. LINGUISTICO/MULTIMEDIALE; </w:t>
            </w:r>
          </w:p>
        </w:tc>
        <w:tc>
          <w:tcPr>
            <w:tcW w:w="3544" w:type="dxa"/>
            <w:vMerge/>
            <w:tcBorders>
              <w:top w:val="single" w:sz="4" w:space="0" w:color="auto"/>
              <w:left w:val="single" w:sz="4" w:space="0" w:color="auto"/>
              <w:bottom w:val="single" w:sz="4" w:space="0" w:color="auto"/>
              <w:right w:val="single" w:sz="4" w:space="0" w:color="auto"/>
            </w:tcBorders>
          </w:tcPr>
          <w:p w14:paraId="3658EDBF" w14:textId="77777777" w:rsidR="00FF4D0F" w:rsidRPr="00785C27" w:rsidRDefault="00FF4D0F" w:rsidP="00D85124">
            <w:pPr>
              <w:ind w:left="2"/>
              <w:rPr>
                <w:rFonts w:asciiTheme="majorHAnsi" w:eastAsia="Times New Roman" w:hAnsiTheme="majorHAns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tcPr>
          <w:p w14:paraId="0CA57E86" w14:textId="77777777" w:rsidR="00FF4D0F" w:rsidRPr="00785C27" w:rsidRDefault="00FF4D0F" w:rsidP="00D85124">
            <w:pPr>
              <w:rPr>
                <w:rFonts w:asciiTheme="majorHAnsi" w:eastAsia="Times New Roman" w:hAnsiTheme="majorHAnsi"/>
                <w:color w:val="000000" w:themeColor="text1"/>
                <w:sz w:val="24"/>
                <w:szCs w:val="24"/>
              </w:rPr>
            </w:pPr>
          </w:p>
        </w:tc>
      </w:tr>
      <w:tr w:rsidR="00FF4D0F" w:rsidRPr="00785C27" w14:paraId="1AE4712E" w14:textId="77777777" w:rsidTr="00FF4D0F">
        <w:trPr>
          <w:trHeight w:val="1080"/>
        </w:trPr>
        <w:tc>
          <w:tcPr>
            <w:tcW w:w="3700" w:type="dxa"/>
            <w:tcBorders>
              <w:top w:val="single" w:sz="4" w:space="0" w:color="000000"/>
              <w:left w:val="single" w:sz="4" w:space="0" w:color="auto"/>
              <w:bottom w:val="single" w:sz="4" w:space="0" w:color="000000"/>
              <w:right w:val="single" w:sz="4" w:space="0" w:color="auto"/>
            </w:tcBorders>
          </w:tcPr>
          <w:p w14:paraId="12BC50F6" w14:textId="269F132F" w:rsidR="00FF4D0F" w:rsidRPr="00257A9A" w:rsidRDefault="00FF4D0F" w:rsidP="00B34C4B">
            <w:pPr>
              <w:spacing w:after="5"/>
              <w:ind w:left="72"/>
              <w:rPr>
                <w:rFonts w:asciiTheme="majorHAnsi" w:hAnsiTheme="majorHAnsi"/>
                <w:b/>
                <w:bCs/>
                <w:color w:val="000000" w:themeColor="text1"/>
                <w:sz w:val="24"/>
                <w:szCs w:val="24"/>
              </w:rPr>
            </w:pPr>
            <w:r w:rsidRPr="00257A9A">
              <w:rPr>
                <w:rFonts w:asciiTheme="majorHAnsi" w:eastAsia="Times New Roman" w:hAnsiTheme="majorHAnsi" w:cs="Times New Roman"/>
                <w:b/>
                <w:bCs/>
                <w:color w:val="000000" w:themeColor="text1"/>
                <w:sz w:val="24"/>
                <w:szCs w:val="24"/>
              </w:rPr>
              <w:t xml:space="preserve">LABORATORIO INFORMATICA; </w:t>
            </w:r>
          </w:p>
          <w:p w14:paraId="4A0E0168" w14:textId="550C4EBE" w:rsidR="00FF4D0F" w:rsidRPr="00257A9A" w:rsidRDefault="00FF4D0F" w:rsidP="006D38FC">
            <w:pPr>
              <w:ind w:left="72"/>
              <w:rPr>
                <w:rFonts w:asciiTheme="majorHAnsi" w:hAnsiTheme="majorHAnsi"/>
                <w:i/>
                <w:iCs/>
                <w:color w:val="000000" w:themeColor="text1"/>
                <w:sz w:val="24"/>
                <w:szCs w:val="24"/>
              </w:rPr>
            </w:pPr>
            <w:r w:rsidRPr="00257A9A">
              <w:rPr>
                <w:rFonts w:asciiTheme="majorHAnsi" w:eastAsia="Times New Roman" w:hAnsiTheme="majorHAnsi" w:cs="Times New Roman"/>
                <w:i/>
                <w:iCs/>
                <w:color w:val="000000" w:themeColor="text1"/>
                <w:sz w:val="24"/>
                <w:szCs w:val="24"/>
              </w:rPr>
              <w:t xml:space="preserve">AULA 3.0 (FONDI PON FESR) </w:t>
            </w:r>
          </w:p>
        </w:tc>
        <w:tc>
          <w:tcPr>
            <w:tcW w:w="3544" w:type="dxa"/>
            <w:vMerge/>
            <w:tcBorders>
              <w:top w:val="single" w:sz="4" w:space="0" w:color="auto"/>
              <w:left w:val="single" w:sz="4" w:space="0" w:color="auto"/>
              <w:bottom w:val="single" w:sz="4" w:space="0" w:color="auto"/>
              <w:right w:val="single" w:sz="4" w:space="0" w:color="auto"/>
            </w:tcBorders>
          </w:tcPr>
          <w:p w14:paraId="1658C415" w14:textId="77777777" w:rsidR="00FF4D0F" w:rsidRPr="00785C27" w:rsidRDefault="00FF4D0F" w:rsidP="00D85124">
            <w:pPr>
              <w:ind w:left="2"/>
              <w:rPr>
                <w:rFonts w:asciiTheme="majorHAnsi" w:eastAsia="Times New Roman" w:hAnsiTheme="majorHAns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tcPr>
          <w:p w14:paraId="6667102D" w14:textId="77777777" w:rsidR="00FF4D0F" w:rsidRPr="00785C27" w:rsidRDefault="00FF4D0F" w:rsidP="00D85124">
            <w:pPr>
              <w:rPr>
                <w:rFonts w:asciiTheme="majorHAnsi" w:eastAsia="Times New Roman" w:hAnsiTheme="majorHAnsi"/>
                <w:color w:val="000000" w:themeColor="text1"/>
                <w:sz w:val="24"/>
                <w:szCs w:val="24"/>
              </w:rPr>
            </w:pPr>
          </w:p>
        </w:tc>
      </w:tr>
      <w:tr w:rsidR="00FF4D0F" w:rsidRPr="00785C27" w14:paraId="6FE3064A" w14:textId="77777777" w:rsidTr="00FF4D0F">
        <w:trPr>
          <w:trHeight w:val="515"/>
        </w:trPr>
        <w:tc>
          <w:tcPr>
            <w:tcW w:w="3700" w:type="dxa"/>
            <w:tcBorders>
              <w:top w:val="single" w:sz="4" w:space="0" w:color="000000"/>
              <w:left w:val="single" w:sz="4" w:space="0" w:color="auto"/>
              <w:bottom w:val="single" w:sz="4" w:space="0" w:color="000000"/>
              <w:right w:val="single" w:sz="4" w:space="0" w:color="auto"/>
            </w:tcBorders>
          </w:tcPr>
          <w:p w14:paraId="70E76D70" w14:textId="5F8F2F16" w:rsidR="00FF4D0F" w:rsidRPr="00257A9A" w:rsidRDefault="00FF4D0F" w:rsidP="006D38FC">
            <w:pPr>
              <w:spacing w:after="7"/>
              <w:ind w:left="72"/>
              <w:rPr>
                <w:rFonts w:asciiTheme="majorHAnsi" w:hAnsiTheme="majorHAnsi"/>
                <w:b/>
                <w:bCs/>
                <w:color w:val="000000" w:themeColor="text1"/>
                <w:sz w:val="24"/>
                <w:szCs w:val="24"/>
              </w:rPr>
            </w:pPr>
            <w:r w:rsidRPr="00257A9A">
              <w:rPr>
                <w:rFonts w:asciiTheme="majorHAnsi" w:eastAsia="Times New Roman" w:hAnsiTheme="majorHAnsi" w:cs="Times New Roman"/>
                <w:b/>
                <w:bCs/>
                <w:color w:val="000000" w:themeColor="text1"/>
                <w:sz w:val="24"/>
                <w:szCs w:val="24"/>
              </w:rPr>
              <w:t>LAB. CHIMICA E FISICA;</w:t>
            </w:r>
          </w:p>
        </w:tc>
        <w:tc>
          <w:tcPr>
            <w:tcW w:w="3544" w:type="dxa"/>
            <w:vMerge/>
            <w:tcBorders>
              <w:top w:val="single" w:sz="4" w:space="0" w:color="auto"/>
              <w:left w:val="single" w:sz="4" w:space="0" w:color="auto"/>
              <w:bottom w:val="single" w:sz="4" w:space="0" w:color="auto"/>
              <w:right w:val="single" w:sz="4" w:space="0" w:color="auto"/>
            </w:tcBorders>
          </w:tcPr>
          <w:p w14:paraId="795E5CDE" w14:textId="77777777" w:rsidR="00FF4D0F" w:rsidRPr="00785C27" w:rsidRDefault="00FF4D0F" w:rsidP="00D85124">
            <w:pPr>
              <w:ind w:left="2"/>
              <w:rPr>
                <w:rFonts w:asciiTheme="majorHAnsi" w:eastAsia="Times New Roman" w:hAnsiTheme="majorHAns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tcPr>
          <w:p w14:paraId="341DA22A" w14:textId="77777777" w:rsidR="00FF4D0F" w:rsidRPr="00785C27" w:rsidRDefault="00FF4D0F" w:rsidP="00D85124">
            <w:pPr>
              <w:rPr>
                <w:rFonts w:asciiTheme="majorHAnsi" w:eastAsia="Times New Roman" w:hAnsiTheme="majorHAnsi"/>
                <w:color w:val="000000" w:themeColor="text1"/>
                <w:sz w:val="24"/>
                <w:szCs w:val="24"/>
              </w:rPr>
            </w:pPr>
          </w:p>
        </w:tc>
      </w:tr>
      <w:tr w:rsidR="00FF4D0F" w:rsidRPr="00785C27" w14:paraId="48DEB64B" w14:textId="77777777" w:rsidTr="00FF4D0F">
        <w:trPr>
          <w:trHeight w:val="515"/>
        </w:trPr>
        <w:tc>
          <w:tcPr>
            <w:tcW w:w="3700" w:type="dxa"/>
            <w:tcBorders>
              <w:top w:val="single" w:sz="4" w:space="0" w:color="000000"/>
              <w:left w:val="single" w:sz="4" w:space="0" w:color="auto"/>
              <w:bottom w:val="single" w:sz="4" w:space="0" w:color="000000"/>
              <w:right w:val="single" w:sz="4" w:space="0" w:color="auto"/>
            </w:tcBorders>
          </w:tcPr>
          <w:p w14:paraId="230425F4" w14:textId="77777777" w:rsidR="00FF4D0F" w:rsidRDefault="00FF4D0F" w:rsidP="00257A9A">
            <w:pPr>
              <w:ind w:left="72"/>
              <w:rPr>
                <w:rFonts w:asciiTheme="majorHAnsi" w:eastAsia="Times New Roman" w:hAnsiTheme="majorHAnsi" w:cs="Times New Roman"/>
                <w:b/>
                <w:bCs/>
                <w:color w:val="000000" w:themeColor="text1"/>
                <w:sz w:val="24"/>
                <w:szCs w:val="24"/>
              </w:rPr>
            </w:pPr>
            <w:r w:rsidRPr="00257A9A">
              <w:rPr>
                <w:rFonts w:asciiTheme="majorHAnsi" w:eastAsia="Times New Roman" w:hAnsiTheme="majorHAnsi" w:cs="Times New Roman"/>
                <w:b/>
                <w:bCs/>
                <w:color w:val="000000" w:themeColor="text1"/>
                <w:sz w:val="24"/>
                <w:szCs w:val="24"/>
              </w:rPr>
              <w:t xml:space="preserve">LABORATORIO DI </w:t>
            </w:r>
          </w:p>
          <w:p w14:paraId="76D0066B" w14:textId="7130B8C9" w:rsidR="00FF4D0F" w:rsidRPr="00257A9A" w:rsidRDefault="00FF4D0F" w:rsidP="00257A9A">
            <w:pPr>
              <w:spacing w:after="7"/>
              <w:ind w:left="72"/>
              <w:rPr>
                <w:rFonts w:asciiTheme="majorHAnsi" w:eastAsia="Times New Roman" w:hAnsiTheme="majorHAnsi"/>
                <w:b/>
                <w:bCs/>
                <w:color w:val="000000" w:themeColor="text1"/>
                <w:sz w:val="24"/>
                <w:szCs w:val="24"/>
              </w:rPr>
            </w:pPr>
            <w:r w:rsidRPr="00257A9A">
              <w:rPr>
                <w:rFonts w:asciiTheme="majorHAnsi" w:eastAsia="Times New Roman" w:hAnsiTheme="majorHAnsi" w:cs="Times New Roman"/>
                <w:b/>
                <w:bCs/>
                <w:color w:val="000000" w:themeColor="text1"/>
                <w:sz w:val="24"/>
                <w:szCs w:val="24"/>
              </w:rPr>
              <w:t>TOPOGRAFIA;</w:t>
            </w:r>
          </w:p>
        </w:tc>
        <w:tc>
          <w:tcPr>
            <w:tcW w:w="3544" w:type="dxa"/>
            <w:vMerge/>
            <w:tcBorders>
              <w:top w:val="single" w:sz="4" w:space="0" w:color="auto"/>
              <w:left w:val="single" w:sz="4" w:space="0" w:color="auto"/>
              <w:bottom w:val="single" w:sz="4" w:space="0" w:color="auto"/>
              <w:right w:val="single" w:sz="4" w:space="0" w:color="auto"/>
            </w:tcBorders>
          </w:tcPr>
          <w:p w14:paraId="25933EDE" w14:textId="77777777" w:rsidR="00FF4D0F" w:rsidRPr="00785C27" w:rsidRDefault="00FF4D0F" w:rsidP="00D85124">
            <w:pPr>
              <w:ind w:left="2"/>
              <w:rPr>
                <w:rFonts w:asciiTheme="majorHAnsi" w:eastAsia="Times New Roman" w:hAnsiTheme="majorHAns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tcPr>
          <w:p w14:paraId="1CDF9834" w14:textId="77777777" w:rsidR="00FF4D0F" w:rsidRPr="00785C27" w:rsidRDefault="00FF4D0F" w:rsidP="00D85124">
            <w:pPr>
              <w:rPr>
                <w:rFonts w:asciiTheme="majorHAnsi" w:eastAsia="Times New Roman" w:hAnsiTheme="majorHAnsi"/>
                <w:color w:val="000000" w:themeColor="text1"/>
                <w:sz w:val="24"/>
                <w:szCs w:val="24"/>
              </w:rPr>
            </w:pPr>
          </w:p>
        </w:tc>
      </w:tr>
      <w:tr w:rsidR="00FF4D0F" w:rsidRPr="00785C27" w14:paraId="2FAD4DA1" w14:textId="77777777" w:rsidTr="00FF4D0F">
        <w:trPr>
          <w:trHeight w:val="515"/>
        </w:trPr>
        <w:tc>
          <w:tcPr>
            <w:tcW w:w="3700" w:type="dxa"/>
            <w:tcBorders>
              <w:top w:val="single" w:sz="4" w:space="0" w:color="000000"/>
              <w:left w:val="single" w:sz="4" w:space="0" w:color="auto"/>
              <w:bottom w:val="single" w:sz="4" w:space="0" w:color="000000"/>
              <w:right w:val="single" w:sz="4" w:space="0" w:color="auto"/>
            </w:tcBorders>
          </w:tcPr>
          <w:p w14:paraId="36F6D249" w14:textId="77777777" w:rsidR="00FF4D0F" w:rsidRPr="00257A9A" w:rsidRDefault="00FF4D0F" w:rsidP="00257A9A">
            <w:pPr>
              <w:ind w:left="72"/>
              <w:rPr>
                <w:rFonts w:asciiTheme="majorHAnsi" w:hAnsiTheme="majorHAnsi"/>
                <w:b/>
                <w:bCs/>
                <w:color w:val="000000" w:themeColor="text1"/>
                <w:sz w:val="24"/>
                <w:szCs w:val="24"/>
              </w:rPr>
            </w:pPr>
            <w:r w:rsidRPr="00257A9A">
              <w:rPr>
                <w:rFonts w:asciiTheme="majorHAnsi" w:eastAsia="Times New Roman" w:hAnsiTheme="majorHAnsi" w:cs="Times New Roman"/>
                <w:b/>
                <w:bCs/>
                <w:color w:val="000000" w:themeColor="text1"/>
                <w:sz w:val="24"/>
                <w:szCs w:val="24"/>
              </w:rPr>
              <w:t xml:space="preserve">Totem  </w:t>
            </w:r>
          </w:p>
          <w:p w14:paraId="35EE17CE" w14:textId="77777777" w:rsidR="00FF4D0F" w:rsidRPr="00257A9A" w:rsidRDefault="00FF4D0F" w:rsidP="00257A9A">
            <w:pPr>
              <w:ind w:left="72"/>
              <w:rPr>
                <w:rFonts w:asciiTheme="majorHAnsi" w:hAnsiTheme="majorHAnsi"/>
                <w:i/>
                <w:iCs/>
                <w:color w:val="000000" w:themeColor="text1"/>
                <w:sz w:val="24"/>
                <w:szCs w:val="24"/>
              </w:rPr>
            </w:pPr>
            <w:r w:rsidRPr="00257A9A">
              <w:rPr>
                <w:rFonts w:asciiTheme="majorHAnsi" w:eastAsia="Times New Roman" w:hAnsiTheme="majorHAnsi" w:cs="Times New Roman"/>
                <w:i/>
                <w:iCs/>
                <w:color w:val="000000" w:themeColor="text1"/>
                <w:sz w:val="24"/>
                <w:szCs w:val="24"/>
              </w:rPr>
              <w:t xml:space="preserve">per la comunicazione e </w:t>
            </w:r>
          </w:p>
          <w:p w14:paraId="0A141926" w14:textId="77777777" w:rsidR="00FF4D0F" w:rsidRPr="00257A9A" w:rsidRDefault="00FF4D0F" w:rsidP="00257A9A">
            <w:pPr>
              <w:ind w:left="72"/>
              <w:rPr>
                <w:rFonts w:asciiTheme="majorHAnsi" w:hAnsiTheme="majorHAnsi"/>
                <w:i/>
                <w:iCs/>
                <w:color w:val="000000" w:themeColor="text1"/>
                <w:sz w:val="24"/>
                <w:szCs w:val="24"/>
              </w:rPr>
            </w:pPr>
            <w:r w:rsidRPr="00257A9A">
              <w:rPr>
                <w:rFonts w:asciiTheme="majorHAnsi" w:eastAsia="Times New Roman" w:hAnsiTheme="majorHAnsi" w:cs="Times New Roman"/>
                <w:i/>
                <w:iCs/>
                <w:color w:val="000000" w:themeColor="text1"/>
                <w:sz w:val="24"/>
                <w:szCs w:val="24"/>
              </w:rPr>
              <w:t xml:space="preserve">interfaccia  con l’utenza  </w:t>
            </w:r>
          </w:p>
          <w:p w14:paraId="40157C14" w14:textId="77777777" w:rsidR="00FF4D0F" w:rsidRPr="00257A9A" w:rsidRDefault="00FF4D0F" w:rsidP="00257A9A">
            <w:pPr>
              <w:spacing w:after="8"/>
              <w:ind w:left="72"/>
              <w:rPr>
                <w:rFonts w:asciiTheme="majorHAnsi" w:hAnsiTheme="majorHAnsi"/>
                <w:i/>
                <w:iCs/>
                <w:color w:val="000000" w:themeColor="text1"/>
                <w:sz w:val="24"/>
                <w:szCs w:val="24"/>
              </w:rPr>
            </w:pPr>
            <w:r w:rsidRPr="00257A9A">
              <w:rPr>
                <w:rFonts w:asciiTheme="majorHAnsi" w:eastAsia="Times New Roman" w:hAnsiTheme="majorHAnsi" w:cs="Times New Roman"/>
                <w:i/>
                <w:iCs/>
                <w:color w:val="000000" w:themeColor="text1"/>
                <w:sz w:val="24"/>
                <w:szCs w:val="24"/>
              </w:rPr>
              <w:t xml:space="preserve">(fondi PON FESR) </w:t>
            </w:r>
          </w:p>
          <w:p w14:paraId="266D389F" w14:textId="77777777" w:rsidR="00FF4D0F" w:rsidRPr="00257A9A" w:rsidRDefault="00FF4D0F" w:rsidP="00257A9A">
            <w:pPr>
              <w:ind w:left="72"/>
              <w:rPr>
                <w:rFonts w:asciiTheme="majorHAnsi" w:eastAsia="Times New Roman" w:hAnsiTheme="majorHAnsi"/>
                <w:b/>
                <w:bCs/>
                <w:color w:val="000000" w:themeColor="text1"/>
                <w:sz w:val="24"/>
                <w:szCs w:val="24"/>
              </w:rPr>
            </w:pPr>
          </w:p>
        </w:tc>
        <w:tc>
          <w:tcPr>
            <w:tcW w:w="3544" w:type="dxa"/>
            <w:vMerge/>
            <w:tcBorders>
              <w:top w:val="single" w:sz="4" w:space="0" w:color="auto"/>
              <w:left w:val="single" w:sz="4" w:space="0" w:color="auto"/>
              <w:bottom w:val="single" w:sz="4" w:space="0" w:color="auto"/>
              <w:right w:val="single" w:sz="4" w:space="0" w:color="auto"/>
            </w:tcBorders>
          </w:tcPr>
          <w:p w14:paraId="4721E2C2" w14:textId="77777777" w:rsidR="00FF4D0F" w:rsidRPr="00785C27" w:rsidRDefault="00FF4D0F" w:rsidP="00D85124">
            <w:pPr>
              <w:ind w:left="2"/>
              <w:rPr>
                <w:rFonts w:asciiTheme="majorHAnsi" w:eastAsia="Times New Roman" w:hAnsiTheme="majorHAns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tcPr>
          <w:p w14:paraId="7A0512C0" w14:textId="77777777" w:rsidR="00FF4D0F" w:rsidRPr="00785C27" w:rsidRDefault="00FF4D0F" w:rsidP="00D85124">
            <w:pPr>
              <w:rPr>
                <w:rFonts w:asciiTheme="majorHAnsi" w:eastAsia="Times New Roman" w:hAnsiTheme="majorHAnsi"/>
                <w:color w:val="000000" w:themeColor="text1"/>
                <w:sz w:val="24"/>
                <w:szCs w:val="24"/>
              </w:rPr>
            </w:pPr>
          </w:p>
        </w:tc>
      </w:tr>
      <w:tr w:rsidR="00FF4D0F" w:rsidRPr="00785C27" w14:paraId="7D117C55" w14:textId="77777777" w:rsidTr="00FF4D0F">
        <w:trPr>
          <w:trHeight w:val="1294"/>
        </w:trPr>
        <w:tc>
          <w:tcPr>
            <w:tcW w:w="3700" w:type="dxa"/>
            <w:tcBorders>
              <w:top w:val="single" w:sz="4" w:space="0" w:color="000000"/>
              <w:left w:val="single" w:sz="4" w:space="0" w:color="auto"/>
              <w:bottom w:val="single" w:sz="4" w:space="0" w:color="000000"/>
              <w:right w:val="single" w:sz="4" w:space="0" w:color="auto"/>
            </w:tcBorders>
          </w:tcPr>
          <w:p w14:paraId="70730227" w14:textId="752DEB3B" w:rsidR="00FF4D0F" w:rsidRPr="00257A9A" w:rsidRDefault="00FF4D0F" w:rsidP="00257A9A">
            <w:pPr>
              <w:rPr>
                <w:rFonts w:asciiTheme="majorHAnsi" w:eastAsia="Times New Roman" w:hAnsiTheme="majorHAnsi" w:cs="Times New Roman"/>
                <w:b/>
                <w:bCs/>
                <w:color w:val="000000" w:themeColor="text1"/>
                <w:sz w:val="24"/>
                <w:szCs w:val="24"/>
              </w:rPr>
            </w:pPr>
          </w:p>
        </w:tc>
        <w:tc>
          <w:tcPr>
            <w:tcW w:w="3544" w:type="dxa"/>
            <w:vMerge/>
            <w:tcBorders>
              <w:top w:val="single" w:sz="4" w:space="0" w:color="auto"/>
              <w:left w:val="single" w:sz="4" w:space="0" w:color="auto"/>
              <w:bottom w:val="single" w:sz="4" w:space="0" w:color="auto"/>
              <w:right w:val="single" w:sz="4" w:space="0" w:color="auto"/>
            </w:tcBorders>
          </w:tcPr>
          <w:p w14:paraId="07269260" w14:textId="77777777" w:rsidR="00FF4D0F" w:rsidRPr="00785C27" w:rsidRDefault="00FF4D0F" w:rsidP="00D85124">
            <w:pPr>
              <w:ind w:left="2"/>
              <w:rPr>
                <w:rFonts w:asciiTheme="majorHAnsi" w:eastAsia="Times New Roman" w:hAnsiTheme="majorHAns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tcPr>
          <w:p w14:paraId="6DCA1842" w14:textId="77777777" w:rsidR="00FF4D0F" w:rsidRPr="00785C27" w:rsidRDefault="00FF4D0F" w:rsidP="00D85124">
            <w:pPr>
              <w:rPr>
                <w:rFonts w:asciiTheme="majorHAnsi" w:eastAsia="Times New Roman" w:hAnsiTheme="majorHAnsi"/>
                <w:color w:val="000000" w:themeColor="text1"/>
                <w:sz w:val="24"/>
                <w:szCs w:val="24"/>
              </w:rPr>
            </w:pPr>
          </w:p>
        </w:tc>
      </w:tr>
      <w:tr w:rsidR="00FF4D0F" w:rsidRPr="00785C27" w14:paraId="696ACFE3" w14:textId="77777777" w:rsidTr="00FF4D0F">
        <w:trPr>
          <w:trHeight w:val="1294"/>
        </w:trPr>
        <w:tc>
          <w:tcPr>
            <w:tcW w:w="3700" w:type="dxa"/>
            <w:tcBorders>
              <w:top w:val="single" w:sz="4" w:space="0" w:color="000000"/>
              <w:left w:val="single" w:sz="4" w:space="0" w:color="000000"/>
              <w:bottom w:val="single" w:sz="4" w:space="0" w:color="000000"/>
              <w:right w:val="single" w:sz="4" w:space="0" w:color="000000"/>
            </w:tcBorders>
          </w:tcPr>
          <w:p w14:paraId="3824D2E4" w14:textId="77777777" w:rsidR="00FF4D0F" w:rsidRDefault="00FF4D0F" w:rsidP="00B34C4B">
            <w:pPr>
              <w:rPr>
                <w:rFonts w:asciiTheme="majorHAnsi" w:eastAsia="Times New Roman" w:hAnsiTheme="majorHAnsi"/>
                <w:color w:val="000000" w:themeColor="text1"/>
                <w:sz w:val="24"/>
                <w:szCs w:val="24"/>
              </w:rPr>
            </w:pPr>
          </w:p>
          <w:p w14:paraId="41334812" w14:textId="225A23DD" w:rsidR="00FF4D0F" w:rsidRPr="00785C27" w:rsidRDefault="00FF4D0F" w:rsidP="00D85124">
            <w:pPr>
              <w:ind w:left="2"/>
              <w:rPr>
                <w:rFonts w:asciiTheme="majorHAnsi" w:eastAsia="Times New Roman" w:hAnsiTheme="majorHAnsi"/>
                <w:color w:val="000000" w:themeColor="text1"/>
                <w:sz w:val="24"/>
                <w:szCs w:val="24"/>
              </w:rPr>
            </w:pPr>
            <w:r w:rsidRPr="00785C27">
              <w:rPr>
                <w:rFonts w:asciiTheme="majorHAnsi" w:eastAsia="Times New Roman" w:hAnsiTheme="majorHAnsi" w:cs="Times New Roman"/>
                <w:color w:val="000000" w:themeColor="text1"/>
                <w:sz w:val="24"/>
                <w:szCs w:val="24"/>
              </w:rPr>
              <w:t xml:space="preserve">  </w:t>
            </w:r>
          </w:p>
        </w:tc>
        <w:tc>
          <w:tcPr>
            <w:tcW w:w="3544" w:type="dxa"/>
            <w:tcBorders>
              <w:top w:val="single" w:sz="4" w:space="0" w:color="auto"/>
              <w:left w:val="single" w:sz="4" w:space="0" w:color="000000"/>
              <w:bottom w:val="single" w:sz="4" w:space="0" w:color="000000"/>
              <w:right w:val="single" w:sz="4" w:space="0" w:color="000000"/>
            </w:tcBorders>
          </w:tcPr>
          <w:p w14:paraId="6760A983" w14:textId="77777777" w:rsidR="00FF4D0F" w:rsidRPr="00785C27" w:rsidRDefault="00FF4D0F" w:rsidP="00D85124">
            <w:pPr>
              <w:ind w:left="2"/>
              <w:rPr>
                <w:rFonts w:asciiTheme="majorHAnsi" w:eastAsia="Times New Roman" w:hAnsiTheme="majorHAnsi"/>
                <w:color w:val="000000" w:themeColor="text1"/>
                <w:sz w:val="24"/>
                <w:szCs w:val="24"/>
              </w:rPr>
            </w:pPr>
          </w:p>
        </w:tc>
        <w:tc>
          <w:tcPr>
            <w:tcW w:w="3260" w:type="dxa"/>
            <w:tcBorders>
              <w:top w:val="single" w:sz="4" w:space="0" w:color="auto"/>
              <w:left w:val="single" w:sz="4" w:space="0" w:color="000000"/>
              <w:bottom w:val="single" w:sz="4" w:space="0" w:color="000000"/>
              <w:right w:val="single" w:sz="4" w:space="0" w:color="000000"/>
            </w:tcBorders>
          </w:tcPr>
          <w:p w14:paraId="0253F1AB" w14:textId="77777777" w:rsidR="00FF4D0F" w:rsidRPr="00785C27" w:rsidRDefault="00FF4D0F" w:rsidP="00D85124">
            <w:pPr>
              <w:rPr>
                <w:rFonts w:asciiTheme="majorHAnsi" w:eastAsia="Times New Roman" w:hAnsiTheme="majorHAnsi"/>
                <w:color w:val="000000" w:themeColor="text1"/>
                <w:sz w:val="24"/>
                <w:szCs w:val="24"/>
              </w:rPr>
            </w:pPr>
          </w:p>
        </w:tc>
      </w:tr>
    </w:tbl>
    <w:p w14:paraId="7343998E"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0366C018"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17E41497" w14:textId="77777777" w:rsidR="00785C27" w:rsidRDefault="00785C27" w:rsidP="00785C27">
      <w:pPr>
        <w:ind w:left="187"/>
        <w:rPr>
          <w:rFonts w:asciiTheme="majorHAnsi" w:eastAsia="Times New Roman"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6B722302" w14:textId="77777777" w:rsidR="00F65002" w:rsidRPr="00785C27" w:rsidRDefault="00F65002" w:rsidP="00785C27">
      <w:pPr>
        <w:ind w:left="187"/>
        <w:rPr>
          <w:rFonts w:asciiTheme="majorHAnsi" w:hAnsiTheme="majorHAnsi"/>
          <w:color w:val="000000" w:themeColor="text1"/>
          <w:sz w:val="24"/>
          <w:szCs w:val="24"/>
        </w:rPr>
      </w:pPr>
    </w:p>
    <w:p w14:paraId="23F69D5A" w14:textId="77777777" w:rsidR="00785C27" w:rsidRPr="00785C27" w:rsidRDefault="00785C27" w:rsidP="00785C27">
      <w:pPr>
        <w:ind w:left="7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46FF5DE3" w14:textId="77777777" w:rsidR="00785C27" w:rsidRPr="00785C27" w:rsidRDefault="00785C27" w:rsidP="00785C27">
      <w:pPr>
        <w:pStyle w:val="Titolo3"/>
        <w:ind w:left="182"/>
        <w:rPr>
          <w:color w:val="000000" w:themeColor="text1"/>
        </w:rPr>
      </w:pPr>
      <w:r w:rsidRPr="00785C27">
        <w:rPr>
          <w:color w:val="000000" w:themeColor="text1"/>
        </w:rPr>
        <w:lastRenderedPageBreak/>
        <w:t>ACCESSIBILITA’AI LOCALI</w:t>
      </w:r>
      <w:r w:rsidRPr="00785C27">
        <w:rPr>
          <w:rFonts w:eastAsia="Times New Roman" w:cs="Times New Roman"/>
          <w:color w:val="000000" w:themeColor="text1"/>
        </w:rPr>
        <w:t xml:space="preserve"> </w:t>
      </w:r>
    </w:p>
    <w:p w14:paraId="4DC19F49" w14:textId="77777777" w:rsidR="00785C27" w:rsidRPr="00785C27" w:rsidRDefault="00785C27" w:rsidP="00785C27">
      <w:pPr>
        <w:spacing w:after="98"/>
        <w:ind w:left="7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18089AD9" w14:textId="77777777" w:rsidR="00785C27" w:rsidRPr="00785C27" w:rsidRDefault="00785C27" w:rsidP="00785C27">
      <w:pPr>
        <w:spacing w:line="354" w:lineRule="auto"/>
        <w:ind w:left="182"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L’Istituto è dotato di servizi igienici attrezzati anche per portatori di handicap e l’accesso ai piani superiori è   garantito utilizzando l’ascensore. </w:t>
      </w:r>
    </w:p>
    <w:p w14:paraId="1D293CD1" w14:textId="77777777" w:rsidR="00785C27" w:rsidRPr="00785C27" w:rsidRDefault="00785C27" w:rsidP="00785C27">
      <w:pPr>
        <w:spacing w:after="93"/>
        <w:ind w:left="7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520EEA6D" w14:textId="77777777" w:rsidR="00785C27" w:rsidRPr="00785C27" w:rsidRDefault="00785C27" w:rsidP="00785C27">
      <w:pPr>
        <w:spacing w:after="113"/>
        <w:ind w:left="7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214442E6" w14:textId="77777777" w:rsidR="00785C27" w:rsidRPr="00785C27" w:rsidRDefault="00785C27" w:rsidP="00785C27">
      <w:pPr>
        <w:spacing w:after="93" w:line="265" w:lineRule="auto"/>
        <w:ind w:left="182" w:hanging="10"/>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MODALITA’ DI ISCRIZIONE AI CORSI </w:t>
      </w:r>
    </w:p>
    <w:p w14:paraId="52C7293A"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3D856E56" w14:textId="2CCF3DFE" w:rsidR="00785C27" w:rsidRPr="00785C27" w:rsidRDefault="00785C27" w:rsidP="00785C27">
      <w:pPr>
        <w:spacing w:after="10" w:line="248" w:lineRule="auto"/>
        <w:ind w:left="87"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L’iscrizione ai percorsi formativi è sempre possibile in Segreteria durante gli orari di apertura</w:t>
      </w:r>
      <w:r w:rsidR="006045F1">
        <w:rPr>
          <w:rFonts w:asciiTheme="majorHAnsi" w:eastAsia="Times New Roman" w:hAnsiTheme="majorHAnsi"/>
          <w:color w:val="000000" w:themeColor="text1"/>
          <w:sz w:val="24"/>
          <w:szCs w:val="24"/>
        </w:rPr>
        <w:t xml:space="preserve"> o tramite email indicate nel materiale di pubblicizzazione.</w:t>
      </w:r>
    </w:p>
    <w:p w14:paraId="42E6B208" w14:textId="77777777" w:rsidR="00785C27" w:rsidRPr="00785C27" w:rsidRDefault="00785C27" w:rsidP="00785C27">
      <w:pPr>
        <w:ind w:left="7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2748C01D" w14:textId="77777777" w:rsidR="00785C27" w:rsidRPr="00785C27" w:rsidRDefault="00785C27" w:rsidP="00785C27">
      <w:pPr>
        <w:ind w:left="7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2CFEDEE5" w14:textId="77777777" w:rsidR="00785C27" w:rsidRPr="00785C27" w:rsidRDefault="00785C27" w:rsidP="00785C27">
      <w:pPr>
        <w:ind w:left="7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48B9C02C" w14:textId="77777777" w:rsidR="00785C27" w:rsidRPr="00785C27" w:rsidRDefault="00785C27" w:rsidP="00785C27">
      <w:pPr>
        <w:pStyle w:val="Titolo3"/>
        <w:ind w:left="182"/>
        <w:rPr>
          <w:color w:val="000000" w:themeColor="text1"/>
        </w:rPr>
      </w:pPr>
      <w:r w:rsidRPr="00785C27">
        <w:rPr>
          <w:color w:val="000000" w:themeColor="text1"/>
        </w:rPr>
        <w:t>MODALITA’ DI PAGAMENTO ED EVENTUALEPOLITICA DI RIMBORSO/RECESSO</w:t>
      </w:r>
      <w:r w:rsidRPr="00785C27">
        <w:rPr>
          <w:rFonts w:eastAsia="Times New Roman" w:cs="Times New Roman"/>
          <w:color w:val="000000" w:themeColor="text1"/>
        </w:rPr>
        <w:t xml:space="preserve"> </w:t>
      </w:r>
    </w:p>
    <w:p w14:paraId="190E2EAE" w14:textId="77777777" w:rsidR="00785C27" w:rsidRPr="00785C27" w:rsidRDefault="00785C27" w:rsidP="00785C27">
      <w:pPr>
        <w:spacing w:after="103"/>
        <w:ind w:left="7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502182C1" w14:textId="5B128E8D" w:rsidR="00785C27" w:rsidRPr="00785C27" w:rsidRDefault="00785C27" w:rsidP="00785C27">
      <w:pPr>
        <w:spacing w:line="356" w:lineRule="auto"/>
        <w:ind w:left="182" w:right="561"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Le modalità di pagamento sono possibili con bollettino postale e di prossima attivazione anche con bonifico online. Altre forme di pagamento previste dalla normativa ad eccezione del POS e dei contanti, saranno riportate e  pubblicizzate. </w:t>
      </w:r>
    </w:p>
    <w:p w14:paraId="30A21323" w14:textId="71F3AAC2" w:rsidR="00785C27" w:rsidRPr="00785C27" w:rsidRDefault="00785C27" w:rsidP="00785C27">
      <w:pPr>
        <w:spacing w:after="111" w:line="248" w:lineRule="auto"/>
        <w:ind w:left="182"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Rimborsi totali e/o parziali saranno garantiti secondo le indicazioni appositamente riportate e pubblicizzat</w:t>
      </w:r>
      <w:r w:rsidR="00F65002">
        <w:rPr>
          <w:rFonts w:asciiTheme="majorHAnsi" w:eastAsia="Times New Roman" w:hAnsiTheme="majorHAnsi"/>
          <w:color w:val="000000" w:themeColor="text1"/>
          <w:sz w:val="24"/>
          <w:szCs w:val="24"/>
        </w:rPr>
        <w:t>e</w:t>
      </w:r>
      <w:r w:rsidRPr="00785C27">
        <w:rPr>
          <w:rFonts w:asciiTheme="majorHAnsi" w:eastAsia="Times New Roman" w:hAnsiTheme="majorHAnsi"/>
          <w:color w:val="000000" w:themeColor="text1"/>
          <w:sz w:val="24"/>
          <w:szCs w:val="24"/>
        </w:rPr>
        <w:t xml:space="preserve"> </w:t>
      </w:r>
    </w:p>
    <w:p w14:paraId="54C4E434" w14:textId="77777777" w:rsidR="00785C27" w:rsidRPr="00785C27" w:rsidRDefault="00785C27" w:rsidP="00785C27">
      <w:pPr>
        <w:spacing w:after="98"/>
        <w:ind w:left="185"/>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20738B77" w14:textId="77777777" w:rsidR="00785C27" w:rsidRPr="00785C27" w:rsidRDefault="00785C27" w:rsidP="00785C27">
      <w:pPr>
        <w:ind w:left="185"/>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0BBA0F47" w14:textId="77777777" w:rsidR="00785C27" w:rsidRPr="00785C27" w:rsidRDefault="00785C27" w:rsidP="00785C27">
      <w:pPr>
        <w:pStyle w:val="Titolo3"/>
        <w:ind w:left="182"/>
        <w:rPr>
          <w:color w:val="000000" w:themeColor="text1"/>
        </w:rPr>
      </w:pPr>
      <w:r w:rsidRPr="00785C27">
        <w:rPr>
          <w:color w:val="000000" w:themeColor="text1"/>
        </w:rPr>
        <w:t xml:space="preserve">MODALITA’, TEMPISITICHE EVALIDITA’DIRILASCIO DELLEATTESTAZIONI </w:t>
      </w:r>
    </w:p>
    <w:p w14:paraId="7BE8CF5C" w14:textId="77777777" w:rsidR="00785C27" w:rsidRPr="00785C27" w:rsidRDefault="00785C27" w:rsidP="00785C27">
      <w:pPr>
        <w:spacing w:after="91"/>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2D6801F2" w14:textId="77777777" w:rsidR="00785C27" w:rsidRPr="00785C27" w:rsidRDefault="00785C27" w:rsidP="00785C27">
      <w:pPr>
        <w:spacing w:after="138" w:line="248" w:lineRule="auto"/>
        <w:ind w:left="182"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E’ garantito l’impegno verso l’utenza, a comunicare in maniera inequivocabile, la tipologia di attestazione rilasciata in esito ai percorsi formative dell’organismo: </w:t>
      </w:r>
    </w:p>
    <w:p w14:paraId="0A1F6EC5" w14:textId="77777777" w:rsidR="00785C27" w:rsidRPr="00785C27" w:rsidRDefault="00785C27" w:rsidP="00785C27">
      <w:pPr>
        <w:numPr>
          <w:ilvl w:val="0"/>
          <w:numId w:val="20"/>
        </w:numPr>
        <w:suppressAutoHyphens w:val="0"/>
        <w:spacing w:after="125" w:line="265" w:lineRule="auto"/>
        <w:ind w:right="385" w:hanging="326"/>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qualifiche professionali </w:t>
      </w:r>
    </w:p>
    <w:p w14:paraId="72E92479" w14:textId="77777777" w:rsidR="00785C27" w:rsidRPr="00785C27" w:rsidRDefault="00785C27" w:rsidP="00785C27">
      <w:pPr>
        <w:numPr>
          <w:ilvl w:val="0"/>
          <w:numId w:val="20"/>
        </w:numPr>
        <w:suppressAutoHyphens w:val="0"/>
        <w:spacing w:after="127" w:line="265" w:lineRule="auto"/>
        <w:ind w:right="385" w:hanging="326"/>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dichiarazione degli apprendimenti </w:t>
      </w:r>
    </w:p>
    <w:p w14:paraId="75293CE6" w14:textId="77777777" w:rsidR="00785C27" w:rsidRPr="00785C27" w:rsidRDefault="00785C27" w:rsidP="00785C27">
      <w:pPr>
        <w:numPr>
          <w:ilvl w:val="0"/>
          <w:numId w:val="20"/>
        </w:numPr>
        <w:suppressAutoHyphens w:val="0"/>
        <w:spacing w:after="101" w:line="265" w:lineRule="auto"/>
        <w:ind w:right="385" w:hanging="326"/>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attestati di partecipazione </w:t>
      </w:r>
    </w:p>
    <w:p w14:paraId="4A124900" w14:textId="77777777" w:rsidR="00785C27" w:rsidRPr="00785C27" w:rsidRDefault="00785C27" w:rsidP="00785C27">
      <w:pPr>
        <w:spacing w:after="111" w:line="248" w:lineRule="auto"/>
        <w:ind w:left="182"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I tempi di rilascio sono di circa 30 giorni dal termine delle attività. </w:t>
      </w:r>
    </w:p>
    <w:p w14:paraId="3A87722C" w14:textId="77777777" w:rsidR="00785C27" w:rsidRPr="00785C27" w:rsidRDefault="00785C27" w:rsidP="00785C27">
      <w:pPr>
        <w:spacing w:after="98"/>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7933CE68"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53827679" w14:textId="77777777" w:rsidR="00785C27" w:rsidRPr="00785C27" w:rsidRDefault="00785C27" w:rsidP="00785C27">
      <w:pPr>
        <w:spacing w:line="265" w:lineRule="auto"/>
        <w:ind w:left="182" w:hanging="10"/>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SERVIZI DI ACCOMPAGNAMENTO/ORIENTAMENTO </w:t>
      </w:r>
    </w:p>
    <w:p w14:paraId="4F07E230"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7C7D2A4B" w14:textId="77777777" w:rsidR="00785C27" w:rsidRPr="00785C27" w:rsidRDefault="00785C27" w:rsidP="00785C27">
      <w:pPr>
        <w:spacing w:after="10" w:line="248" w:lineRule="auto"/>
        <w:ind w:left="182"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Non previsti </w:t>
      </w:r>
    </w:p>
    <w:p w14:paraId="68CC7DCC"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0802F35F"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743F4B71"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3B3E1647" w14:textId="77777777" w:rsidR="00785C27" w:rsidRPr="00785C27" w:rsidRDefault="00785C27" w:rsidP="00785C27">
      <w:pPr>
        <w:pStyle w:val="Titolo3"/>
        <w:spacing w:after="86"/>
        <w:ind w:left="182"/>
        <w:rPr>
          <w:color w:val="000000" w:themeColor="text1"/>
        </w:rPr>
      </w:pPr>
      <w:r w:rsidRPr="00785C27">
        <w:rPr>
          <w:color w:val="000000" w:themeColor="text1"/>
        </w:rPr>
        <w:lastRenderedPageBreak/>
        <w:t>TRATTAMENTO DATI PERSONALI</w:t>
      </w:r>
      <w:r w:rsidRPr="00785C27">
        <w:rPr>
          <w:rFonts w:eastAsia="Times New Roman" w:cs="Times New Roman"/>
          <w:color w:val="000000" w:themeColor="text1"/>
        </w:rPr>
        <w:t xml:space="preserve"> </w:t>
      </w:r>
    </w:p>
    <w:p w14:paraId="57E96EBE" w14:textId="77777777" w:rsidR="00785C27" w:rsidRPr="00785C27" w:rsidRDefault="00785C27" w:rsidP="00785C27">
      <w:pPr>
        <w:spacing w:after="111" w:line="248" w:lineRule="auto"/>
        <w:ind w:left="182"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Il trattamento dei dati personali, conservati sia su supporti informatici che cartacei, sarà fatto in base alla normativa vigente ed ai soli fini istituzionali per gli adempimenti da svolgere nell’ambito dei percorsi formativi forniti dall’Agenzia. </w:t>
      </w:r>
    </w:p>
    <w:p w14:paraId="314A5DC5" w14:textId="77777777" w:rsidR="00785C27" w:rsidRPr="00785C27" w:rsidRDefault="00785C27" w:rsidP="00785C27">
      <w:pPr>
        <w:spacing w:after="10" w:line="248" w:lineRule="auto"/>
        <w:ind w:left="182"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Il responsabile del trattamento dei dati è la Società Servizi e supporti s.r.l. </w:t>
      </w:r>
    </w:p>
    <w:p w14:paraId="0CFC13E1" w14:textId="77777777" w:rsidR="00785C27" w:rsidRPr="00785C27" w:rsidRDefault="00785C27" w:rsidP="00785C27">
      <w:pPr>
        <w:spacing w:after="98"/>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3D9352E4"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57DFB87D"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3CB56E13" w14:textId="77777777" w:rsidR="00785C27" w:rsidRPr="00785C27" w:rsidRDefault="00785C27" w:rsidP="00785C27">
      <w:pPr>
        <w:pStyle w:val="Titolo3"/>
        <w:spacing w:after="86"/>
        <w:ind w:left="182"/>
        <w:rPr>
          <w:color w:val="000000" w:themeColor="text1"/>
        </w:rPr>
      </w:pPr>
      <w:r w:rsidRPr="00785C27">
        <w:rPr>
          <w:color w:val="000000" w:themeColor="text1"/>
        </w:rPr>
        <w:t>PREVENZIONE DEI DISSERVIZI</w:t>
      </w:r>
      <w:r w:rsidRPr="00785C27">
        <w:rPr>
          <w:rFonts w:eastAsia="Times New Roman" w:cs="Times New Roman"/>
          <w:color w:val="000000" w:themeColor="text1"/>
        </w:rPr>
        <w:t xml:space="preserve"> </w:t>
      </w:r>
    </w:p>
    <w:p w14:paraId="174CA081" w14:textId="77777777" w:rsidR="00785C27" w:rsidRPr="00785C27" w:rsidRDefault="00785C27" w:rsidP="00F65002">
      <w:pPr>
        <w:spacing w:after="111" w:line="247" w:lineRule="auto"/>
        <w:ind w:left="181" w:right="351" w:hanging="11"/>
        <w:contextualSpacing/>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Chiunque riceva una segnalazione, ne annota o fa annotare il contenuto immediatamente sull’apposito  modulo BROGL.SEGN.CLIE - “Brogliaccio Segnalazioni da Clienti; il modulo è disponibile presso gli uffici/reparti interessati e che usualmente interfacciano il cliente (portineria, uffici amministrativi, segreteria, sportello informativo, aula ricevimento genitori, biblioteca studenti, ecc.). </w:t>
      </w:r>
    </w:p>
    <w:p w14:paraId="71B620EB" w14:textId="77777777" w:rsidR="00785C27" w:rsidRPr="00785C27" w:rsidRDefault="00785C27" w:rsidP="00F65002">
      <w:pPr>
        <w:spacing w:after="111" w:line="247" w:lineRule="auto"/>
        <w:ind w:left="181" w:right="349" w:hanging="11"/>
        <w:contextualSpacing/>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I brogliacci rimangono nei reparti normalmente una settimana, trascorsa la quale essi vengono ritirati a cura di RGQ che le completa con un giudizio sulla gravità e le trasferisce a DS per le analisi necessarie per fornire, se del caso, una risposta. ); RGQ e/o DS, informato di tutte le segnalazione pervenute in ogni giornata lavorativa (sia scritte che verbali) prende contatto, unicamente per quelle scritte, con il cliente entro massimo dieci giorni per informarlo della presa in carico del problema e i tempi stimati per poter definire una risposta esaustiva. </w:t>
      </w:r>
    </w:p>
    <w:p w14:paraId="7319D014" w14:textId="77777777" w:rsidR="00785C27" w:rsidRPr="00785C27" w:rsidRDefault="00785C27" w:rsidP="00785C27">
      <w:pPr>
        <w:ind w:left="18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40508115" w14:textId="77777777" w:rsidR="00785C27" w:rsidRPr="00785C27" w:rsidRDefault="00785C27" w:rsidP="00785C27">
      <w:pPr>
        <w:ind w:left="7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6B74D92B" w14:textId="77777777" w:rsidR="00785C27" w:rsidRPr="00785C27" w:rsidRDefault="00785C27" w:rsidP="00785C27">
      <w:pPr>
        <w:ind w:left="7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7CBC3EF4" w14:textId="77777777" w:rsidR="00785C27" w:rsidRPr="00785C27" w:rsidRDefault="00785C27" w:rsidP="00785C27">
      <w:pPr>
        <w:spacing w:after="95"/>
        <w:ind w:left="77"/>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 </w:t>
      </w:r>
    </w:p>
    <w:p w14:paraId="5CC80C0D" w14:textId="5103E9A7" w:rsidR="00785C27" w:rsidRPr="00785C27" w:rsidRDefault="00785C27" w:rsidP="00785C27">
      <w:pPr>
        <w:spacing w:line="305" w:lineRule="auto"/>
        <w:ind w:left="182" w:right="1822" w:hanging="10"/>
        <w:jc w:val="both"/>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Data ultima  revisione </w:t>
      </w:r>
      <w:r w:rsidR="002F158D">
        <w:rPr>
          <w:rFonts w:asciiTheme="majorHAnsi" w:eastAsia="Times New Roman" w:hAnsiTheme="majorHAnsi"/>
          <w:color w:val="000000" w:themeColor="text1"/>
          <w:sz w:val="24"/>
          <w:szCs w:val="24"/>
        </w:rPr>
        <w:t>12</w:t>
      </w:r>
      <w:r w:rsidRPr="00785C27">
        <w:rPr>
          <w:rFonts w:asciiTheme="majorHAnsi" w:eastAsia="Times New Roman" w:hAnsiTheme="majorHAnsi"/>
          <w:color w:val="000000" w:themeColor="text1"/>
          <w:sz w:val="24"/>
          <w:szCs w:val="24"/>
        </w:rPr>
        <w:t>/0</w:t>
      </w:r>
      <w:r w:rsidR="002F158D">
        <w:rPr>
          <w:rFonts w:asciiTheme="majorHAnsi" w:eastAsia="Times New Roman" w:hAnsiTheme="majorHAnsi"/>
          <w:color w:val="000000" w:themeColor="text1"/>
          <w:sz w:val="24"/>
          <w:szCs w:val="24"/>
        </w:rPr>
        <w:t>2</w:t>
      </w:r>
      <w:r w:rsidRPr="00785C27">
        <w:rPr>
          <w:rFonts w:asciiTheme="majorHAnsi" w:eastAsia="Times New Roman" w:hAnsiTheme="majorHAnsi"/>
          <w:color w:val="000000" w:themeColor="text1"/>
          <w:sz w:val="24"/>
          <w:szCs w:val="24"/>
        </w:rPr>
        <w:t>/202</w:t>
      </w:r>
      <w:r w:rsidR="002F158D">
        <w:rPr>
          <w:rFonts w:asciiTheme="majorHAnsi" w:eastAsia="Times New Roman" w:hAnsiTheme="majorHAnsi"/>
          <w:color w:val="000000" w:themeColor="text1"/>
          <w:sz w:val="24"/>
          <w:szCs w:val="24"/>
        </w:rPr>
        <w:t>4</w:t>
      </w:r>
      <w:r w:rsidRPr="00785C27">
        <w:rPr>
          <w:rFonts w:asciiTheme="majorHAnsi" w:eastAsia="Times New Roman" w:hAnsiTheme="majorHAnsi"/>
          <w:color w:val="000000" w:themeColor="text1"/>
          <w:sz w:val="24"/>
          <w:szCs w:val="24"/>
        </w:rPr>
        <w:t xml:space="preserve">                                                                                            Firma  </w:t>
      </w:r>
    </w:p>
    <w:p w14:paraId="018340D8" w14:textId="77777777" w:rsidR="00785C27" w:rsidRPr="00785C27" w:rsidRDefault="00785C27" w:rsidP="00785C27">
      <w:pPr>
        <w:spacing w:after="45"/>
        <w:ind w:left="10" w:right="794" w:hanging="10"/>
        <w:jc w:val="right"/>
        <w:rPr>
          <w:rFonts w:asciiTheme="majorHAnsi" w:hAnsiTheme="majorHAnsi"/>
          <w:color w:val="000000" w:themeColor="text1"/>
          <w:sz w:val="24"/>
          <w:szCs w:val="24"/>
        </w:rPr>
      </w:pPr>
      <w:r w:rsidRPr="00785C27">
        <w:rPr>
          <w:rFonts w:asciiTheme="majorHAnsi" w:eastAsia="Times New Roman" w:hAnsiTheme="majorHAnsi"/>
          <w:color w:val="000000" w:themeColor="text1"/>
          <w:sz w:val="24"/>
          <w:szCs w:val="24"/>
        </w:rPr>
        <w:t xml:space="preserve">IL DIRIGENTE SCOLASTICO </w:t>
      </w:r>
    </w:p>
    <w:p w14:paraId="438F64BE" w14:textId="7DD39B72" w:rsidR="00F60403" w:rsidRPr="00785C27" w:rsidRDefault="00F60403" w:rsidP="0041179A">
      <w:pPr>
        <w:ind w:right="142"/>
        <w:jc w:val="both"/>
        <w:rPr>
          <w:rFonts w:asciiTheme="majorHAnsi" w:hAnsiTheme="majorHAnsi" w:cstheme="minorHAnsi"/>
          <w:color w:val="000000" w:themeColor="text1"/>
          <w:sz w:val="24"/>
          <w:szCs w:val="24"/>
          <w:lang w:eastAsia="it-IT"/>
        </w:rPr>
      </w:pPr>
    </w:p>
    <w:p w14:paraId="39FF4F30" w14:textId="128DB823" w:rsidR="00785C27" w:rsidRPr="00785C27" w:rsidRDefault="00785C27" w:rsidP="00785C27">
      <w:pPr>
        <w:rPr>
          <w:rFonts w:asciiTheme="majorHAnsi" w:hAnsiTheme="majorHAnsi" w:cstheme="minorHAnsi"/>
          <w:color w:val="000000" w:themeColor="text1"/>
          <w:sz w:val="24"/>
          <w:szCs w:val="24"/>
          <w:lang w:eastAsia="it-IT"/>
        </w:rPr>
      </w:pPr>
    </w:p>
    <w:p w14:paraId="61DDC611" w14:textId="14047297" w:rsidR="00785C27" w:rsidRPr="00785C27" w:rsidRDefault="00785C27" w:rsidP="00785C27">
      <w:pPr>
        <w:rPr>
          <w:rFonts w:asciiTheme="majorHAnsi" w:hAnsiTheme="majorHAnsi" w:cstheme="minorHAnsi"/>
          <w:color w:val="000000" w:themeColor="text1"/>
          <w:sz w:val="24"/>
          <w:szCs w:val="24"/>
          <w:lang w:eastAsia="it-IT"/>
        </w:rPr>
      </w:pPr>
    </w:p>
    <w:p w14:paraId="4FA0FD16" w14:textId="78533793" w:rsidR="00785C27" w:rsidRPr="00785C27" w:rsidRDefault="00785C27" w:rsidP="00785C27">
      <w:pPr>
        <w:tabs>
          <w:tab w:val="left" w:pos="1836"/>
        </w:tabs>
        <w:rPr>
          <w:rFonts w:asciiTheme="majorHAnsi" w:hAnsiTheme="majorHAnsi" w:cstheme="minorHAnsi"/>
          <w:color w:val="000000" w:themeColor="text1"/>
          <w:sz w:val="24"/>
          <w:szCs w:val="24"/>
          <w:lang w:eastAsia="it-IT"/>
        </w:rPr>
      </w:pPr>
    </w:p>
    <w:sectPr w:rsidR="00785C27" w:rsidRPr="00785C27" w:rsidSect="0044688C">
      <w:headerReference w:type="default" r:id="rId9"/>
      <w:footerReference w:type="default" r:id="rId10"/>
      <w:pgSz w:w="11906" w:h="16838"/>
      <w:pgMar w:top="474" w:right="424" w:bottom="568" w:left="709"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6FDC" w14:textId="77777777" w:rsidR="0044688C" w:rsidRDefault="0044688C" w:rsidP="00736A96">
      <w:r>
        <w:separator/>
      </w:r>
    </w:p>
  </w:endnote>
  <w:endnote w:type="continuationSeparator" w:id="0">
    <w:p w14:paraId="18E3CC7F" w14:textId="77777777" w:rsidR="0044688C" w:rsidRDefault="0044688C" w:rsidP="0073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egoe UI Symbol">
    <w:panose1 w:val="020B0502040204020203"/>
    <w:charset w:val="00"/>
    <w:family w:val="swiss"/>
    <w:pitch w:val="variable"/>
    <w:sig w:usb0="800001E3" w:usb1="1200FFEF" w:usb2="0004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026960"/>
      <w:docPartObj>
        <w:docPartGallery w:val="Page Numbers (Bottom of Page)"/>
        <w:docPartUnique/>
      </w:docPartObj>
    </w:sdtPr>
    <w:sdtContent>
      <w:sdt>
        <w:sdtPr>
          <w:id w:val="-1769616900"/>
          <w:docPartObj>
            <w:docPartGallery w:val="Page Numbers (Top of Page)"/>
            <w:docPartUnique/>
          </w:docPartObj>
        </w:sdtPr>
        <w:sdtContent>
          <w:p w14:paraId="5FE273B6" w14:textId="57579F4B" w:rsidR="00346C10" w:rsidRDefault="00346C10">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38685FB" w14:textId="77777777" w:rsidR="00346C10" w:rsidRDefault="00346C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9C91" w14:textId="77777777" w:rsidR="0044688C" w:rsidRDefault="0044688C" w:rsidP="00736A96">
      <w:r>
        <w:separator/>
      </w:r>
    </w:p>
  </w:footnote>
  <w:footnote w:type="continuationSeparator" w:id="0">
    <w:p w14:paraId="5FC90A32" w14:textId="77777777" w:rsidR="0044688C" w:rsidRDefault="0044688C" w:rsidP="00736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56BA" w14:textId="77777777" w:rsidR="00736A96" w:rsidRDefault="00736A96" w:rsidP="00736A96">
    <w:pPr>
      <w:spacing w:line="259" w:lineRule="auto"/>
      <w:ind w:right="142"/>
      <w:rPr>
        <w:rFonts w:ascii="Cambria Math" w:eastAsia="Arial" w:hAnsi="Cambria Math" w:cs="Liberation Serif"/>
        <w:b/>
        <w:sz w:val="40"/>
        <w:szCs w:val="40"/>
      </w:rPr>
    </w:pPr>
  </w:p>
  <w:tbl>
    <w:tblPr>
      <w:tblStyle w:val="Grigliatabella"/>
      <w:tblpPr w:leftFromText="141" w:rightFromText="141" w:vertAnchor="text" w:horzAnchor="margin" w:tblpY="143"/>
      <w:tblW w:w="0" w:type="auto"/>
      <w:tblLook w:val="04A0" w:firstRow="1" w:lastRow="0" w:firstColumn="1" w:lastColumn="0" w:noHBand="0" w:noVBand="1"/>
    </w:tblPr>
    <w:tblGrid>
      <w:gridCol w:w="2009"/>
      <w:gridCol w:w="6213"/>
      <w:gridCol w:w="2541"/>
    </w:tblGrid>
    <w:tr w:rsidR="00736A96" w14:paraId="7119FB19" w14:textId="77777777" w:rsidTr="008F351A">
      <w:trPr>
        <w:trHeight w:val="498"/>
      </w:trPr>
      <w:tc>
        <w:tcPr>
          <w:tcW w:w="1980" w:type="dxa"/>
          <w:vMerge w:val="restart"/>
        </w:tcPr>
        <w:p w14:paraId="31FCE26E" w14:textId="77777777" w:rsidR="00736A96" w:rsidRDefault="00736A96" w:rsidP="00736A96">
          <w:pPr>
            <w:spacing w:after="124"/>
            <w:ind w:right="142"/>
            <w:jc w:val="both"/>
            <w:rPr>
              <w:rFonts w:ascii="Cambria Math" w:hAnsi="Cambria Math" w:cs="Liberation Serif"/>
              <w:sz w:val="28"/>
              <w:szCs w:val="28"/>
            </w:rPr>
          </w:pPr>
          <w:r>
            <w:rPr>
              <w:rFonts w:ascii="Cambria Math" w:hAnsi="Cambria Math" w:cs="Liberation Serif"/>
              <w:noProof/>
              <w:sz w:val="28"/>
              <w:szCs w:val="28"/>
            </w:rPr>
            <w:drawing>
              <wp:inline distT="0" distB="0" distL="0" distR="0" wp14:anchorId="28FD7650" wp14:editId="1EB0A4CB">
                <wp:extent cx="1002895" cy="438150"/>
                <wp:effectExtent l="19050" t="19050" r="26035" b="1905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7297" cy="448811"/>
                        </a:xfrm>
                        <a:prstGeom prst="rect">
                          <a:avLst/>
                        </a:prstGeom>
                        <a:ln w="3175" cap="sq" cmpd="thickThin">
                          <a:solidFill>
                            <a:srgbClr val="000000"/>
                          </a:solidFill>
                          <a:prstDash val="solid"/>
                          <a:miter lim="800000"/>
                        </a:ln>
                        <a:effectLst>
                          <a:innerShdw blurRad="76200">
                            <a:srgbClr val="000000"/>
                          </a:innerShdw>
                        </a:effectLst>
                      </pic:spPr>
                    </pic:pic>
                  </a:graphicData>
                </a:graphic>
              </wp:inline>
            </w:drawing>
          </w:r>
        </w:p>
        <w:p w14:paraId="4D876D07" w14:textId="77777777" w:rsidR="00736A96" w:rsidRDefault="00736A96" w:rsidP="00736A96">
          <w:pPr>
            <w:spacing w:after="124"/>
            <w:ind w:right="142"/>
            <w:rPr>
              <w:rFonts w:ascii="Cambria Math" w:hAnsi="Cambria Math" w:cs="Liberation Serif"/>
              <w:sz w:val="28"/>
              <w:szCs w:val="28"/>
            </w:rPr>
          </w:pPr>
          <w:r>
            <w:rPr>
              <w:rFonts w:ascii="Cambria Math" w:hAnsi="Cambria Math" w:cs="Liberation Serif"/>
              <w:noProof/>
              <w:sz w:val="28"/>
              <w:szCs w:val="28"/>
            </w:rPr>
            <w:drawing>
              <wp:inline distT="0" distB="0" distL="0" distR="0" wp14:anchorId="79AECF64" wp14:editId="425732C1">
                <wp:extent cx="358140" cy="356953"/>
                <wp:effectExtent l="0" t="0" r="3810" b="508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8050" cy="366830"/>
                        </a:xfrm>
                        <a:prstGeom prst="rect">
                          <a:avLst/>
                        </a:prstGeom>
                      </pic:spPr>
                    </pic:pic>
                  </a:graphicData>
                </a:graphic>
              </wp:inline>
            </w:drawing>
          </w:r>
        </w:p>
      </w:tc>
      <w:tc>
        <w:tcPr>
          <w:tcW w:w="6237" w:type="dxa"/>
        </w:tcPr>
        <w:p w14:paraId="5F6E81EE" w14:textId="77777777" w:rsidR="00736A96" w:rsidRDefault="00736A96" w:rsidP="00736A96">
          <w:pPr>
            <w:spacing w:after="124"/>
            <w:ind w:right="142"/>
            <w:jc w:val="both"/>
            <w:rPr>
              <w:rFonts w:ascii="Cambria Math" w:hAnsi="Cambria Math" w:cs="Liberation Serif"/>
              <w:sz w:val="28"/>
              <w:szCs w:val="28"/>
            </w:rPr>
          </w:pPr>
        </w:p>
      </w:tc>
      <w:tc>
        <w:tcPr>
          <w:tcW w:w="2546" w:type="dxa"/>
          <w:vMerge w:val="restart"/>
          <w:vAlign w:val="center"/>
        </w:tcPr>
        <w:p w14:paraId="7027E71F" w14:textId="77777777" w:rsidR="00736A96" w:rsidRDefault="00736A96" w:rsidP="00736A96">
          <w:pPr>
            <w:spacing w:after="124"/>
            <w:ind w:right="142"/>
            <w:jc w:val="center"/>
            <w:rPr>
              <w:rFonts w:ascii="Cambria Math" w:hAnsi="Cambria Math" w:cs="Liberation Serif"/>
              <w:sz w:val="28"/>
              <w:szCs w:val="28"/>
            </w:rPr>
          </w:pPr>
          <w:r>
            <w:rPr>
              <w:rFonts w:ascii="Cambria Math" w:hAnsi="Cambria Math" w:cs="Liberation Serif"/>
              <w:sz w:val="28"/>
              <w:szCs w:val="28"/>
            </w:rPr>
            <w:t>SISTEMA DI GESTIONE QUALITÀ</w:t>
          </w:r>
        </w:p>
        <w:p w14:paraId="2D7B5FE1" w14:textId="4237711B" w:rsidR="00584D90" w:rsidRDefault="00B17EAE" w:rsidP="00584D90">
          <w:pPr>
            <w:spacing w:after="124"/>
            <w:ind w:right="142"/>
            <w:jc w:val="center"/>
            <w:rPr>
              <w:rFonts w:ascii="Cambria Math" w:hAnsi="Cambria Math" w:cs="Liberation Serif"/>
              <w:sz w:val="28"/>
              <w:szCs w:val="28"/>
            </w:rPr>
          </w:pPr>
          <w:r w:rsidRPr="00584D90">
            <w:rPr>
              <w:rFonts w:ascii="Cambria Math" w:hAnsi="Cambria Math" w:cs="Liberation Serif"/>
              <w:sz w:val="22"/>
              <w:szCs w:val="22"/>
            </w:rPr>
            <w:t>Rev.0.</w:t>
          </w:r>
          <w:r w:rsidR="00584D90" w:rsidRPr="00584D90">
            <w:rPr>
              <w:rFonts w:ascii="Cambria Math" w:hAnsi="Cambria Math" w:cs="Liberation Serif"/>
              <w:sz w:val="22"/>
              <w:szCs w:val="22"/>
            </w:rPr>
            <w:t xml:space="preserve">2 del </w:t>
          </w:r>
          <w:r w:rsidR="00584D90">
            <w:rPr>
              <w:rFonts w:ascii="Cambria Math" w:hAnsi="Cambria Math" w:cs="Liberation Serif"/>
              <w:sz w:val="22"/>
              <w:szCs w:val="22"/>
            </w:rPr>
            <w:t>15</w:t>
          </w:r>
          <w:r w:rsidR="00584D90" w:rsidRPr="00584D90">
            <w:rPr>
              <w:rFonts w:ascii="Cambria Math" w:hAnsi="Cambria Math" w:cs="Liberation Serif"/>
              <w:sz w:val="22"/>
              <w:szCs w:val="22"/>
            </w:rPr>
            <w:t>.0</w:t>
          </w:r>
          <w:r w:rsidR="00584D90">
            <w:rPr>
              <w:rFonts w:ascii="Cambria Math" w:hAnsi="Cambria Math" w:cs="Liberation Serif"/>
              <w:sz w:val="22"/>
              <w:szCs w:val="22"/>
            </w:rPr>
            <w:t>2.202</w:t>
          </w:r>
          <w:r w:rsidR="008D4586">
            <w:rPr>
              <w:rFonts w:ascii="Cambria Math" w:hAnsi="Cambria Math" w:cs="Liberation Serif"/>
              <w:sz w:val="22"/>
              <w:szCs w:val="22"/>
            </w:rPr>
            <w:t>4</w:t>
          </w:r>
        </w:p>
      </w:tc>
    </w:tr>
    <w:tr w:rsidR="00736A96" w14:paraId="405571D9" w14:textId="77777777" w:rsidTr="008F351A">
      <w:trPr>
        <w:trHeight w:val="498"/>
      </w:trPr>
      <w:tc>
        <w:tcPr>
          <w:tcW w:w="1980" w:type="dxa"/>
          <w:vMerge/>
        </w:tcPr>
        <w:p w14:paraId="0CC2EF69" w14:textId="77777777" w:rsidR="00736A96" w:rsidRDefault="00736A96" w:rsidP="00736A96">
          <w:pPr>
            <w:spacing w:after="124"/>
            <w:ind w:right="142"/>
            <w:jc w:val="both"/>
            <w:rPr>
              <w:rFonts w:ascii="Cambria Math" w:hAnsi="Cambria Math" w:cs="Liberation Serif"/>
              <w:sz w:val="28"/>
              <w:szCs w:val="28"/>
            </w:rPr>
          </w:pPr>
        </w:p>
      </w:tc>
      <w:tc>
        <w:tcPr>
          <w:tcW w:w="6237" w:type="dxa"/>
        </w:tcPr>
        <w:p w14:paraId="01A84C42" w14:textId="77777777" w:rsidR="00584D90" w:rsidRDefault="00584D90" w:rsidP="00736A96">
          <w:pPr>
            <w:spacing w:after="124"/>
            <w:ind w:right="142"/>
            <w:jc w:val="center"/>
            <w:rPr>
              <w:rFonts w:ascii="Cambria Math" w:hAnsi="Cambria Math" w:cs="Liberation Serif"/>
              <w:b/>
              <w:bCs/>
              <w:sz w:val="32"/>
              <w:szCs w:val="32"/>
            </w:rPr>
          </w:pPr>
        </w:p>
        <w:p w14:paraId="2D675667" w14:textId="25DBF08E" w:rsidR="00736A96" w:rsidRPr="004E1CC4" w:rsidRDefault="00584D90" w:rsidP="00736A96">
          <w:pPr>
            <w:spacing w:after="124"/>
            <w:ind w:right="142"/>
            <w:jc w:val="center"/>
            <w:rPr>
              <w:rFonts w:ascii="Cambria Math" w:hAnsi="Cambria Math" w:cs="Liberation Serif"/>
              <w:b/>
              <w:bCs/>
              <w:sz w:val="32"/>
              <w:szCs w:val="32"/>
            </w:rPr>
          </w:pPr>
          <w:r>
            <w:rPr>
              <w:rFonts w:ascii="Cambria Math" w:hAnsi="Cambria Math" w:cs="Liberation Serif"/>
              <w:b/>
              <w:bCs/>
              <w:sz w:val="32"/>
              <w:szCs w:val="32"/>
            </w:rPr>
            <w:t xml:space="preserve">CARTA </w:t>
          </w:r>
          <w:r w:rsidR="00736A96" w:rsidRPr="004E1CC4">
            <w:rPr>
              <w:rFonts w:ascii="Cambria Math" w:hAnsi="Cambria Math" w:cs="Liberation Serif"/>
              <w:b/>
              <w:bCs/>
              <w:sz w:val="32"/>
              <w:szCs w:val="32"/>
            </w:rPr>
            <w:t>DELLA QUALITÀ</w:t>
          </w:r>
        </w:p>
      </w:tc>
      <w:tc>
        <w:tcPr>
          <w:tcW w:w="2546" w:type="dxa"/>
          <w:vMerge/>
        </w:tcPr>
        <w:p w14:paraId="706A7D4A" w14:textId="77777777" w:rsidR="00736A96" w:rsidRDefault="00736A96" w:rsidP="00736A96">
          <w:pPr>
            <w:spacing w:after="124"/>
            <w:ind w:right="142"/>
            <w:jc w:val="both"/>
            <w:rPr>
              <w:rFonts w:ascii="Cambria Math" w:hAnsi="Cambria Math" w:cs="Liberation Serif"/>
              <w:sz w:val="28"/>
              <w:szCs w:val="28"/>
            </w:rPr>
          </w:pPr>
        </w:p>
      </w:tc>
    </w:tr>
  </w:tbl>
  <w:p w14:paraId="5E0A9EBE" w14:textId="4B5236F9" w:rsidR="00736A96" w:rsidRDefault="00736A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0660"/>
    <w:multiLevelType w:val="hybridMultilevel"/>
    <w:tmpl w:val="95D462AC"/>
    <w:lvl w:ilvl="0" w:tplc="DFD467B6">
      <w:start w:val="1"/>
      <w:numFmt w:val="bullet"/>
      <w:lvlText w:val="-"/>
      <w:lvlJc w:val="left"/>
      <w:pPr>
        <w:ind w:left="1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656FCD6">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EDCE236">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F302F1A">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386D326">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324A9C">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0608338">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44ED51E">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51C208E">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7C775F"/>
    <w:multiLevelType w:val="hybridMultilevel"/>
    <w:tmpl w:val="1D70B376"/>
    <w:lvl w:ilvl="0" w:tplc="057CA976">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CA11E8">
      <w:start w:val="1"/>
      <w:numFmt w:val="decimal"/>
      <w:lvlText w:val="%2."/>
      <w:lvlJc w:val="left"/>
      <w:pPr>
        <w:ind w:left="1416"/>
      </w:pPr>
      <w:rPr>
        <w:rFonts w:asciiTheme="majorHAnsi" w:eastAsia="Tahoma" w:hAnsiTheme="majorHAnsi" w:cs="Tahoma" w:hint="default"/>
        <w:b w:val="0"/>
        <w:i w:val="0"/>
        <w:strike w:val="0"/>
        <w:dstrike w:val="0"/>
        <w:color w:val="000000"/>
        <w:sz w:val="20"/>
        <w:szCs w:val="20"/>
        <w:u w:val="none" w:color="000000"/>
        <w:bdr w:val="none" w:sz="0" w:space="0" w:color="auto"/>
        <w:shd w:val="clear" w:color="auto" w:fill="auto"/>
        <w:vertAlign w:val="baseline"/>
      </w:rPr>
    </w:lvl>
    <w:lvl w:ilvl="2" w:tplc="30743C06">
      <w:start w:val="1"/>
      <w:numFmt w:val="lowerRoman"/>
      <w:lvlText w:val="%3"/>
      <w:lvlJc w:val="left"/>
      <w:pPr>
        <w:ind w:left="22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948024E">
      <w:start w:val="1"/>
      <w:numFmt w:val="decimal"/>
      <w:lvlText w:val="%4"/>
      <w:lvlJc w:val="left"/>
      <w:pPr>
        <w:ind w:left="293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7A67EDA">
      <w:start w:val="1"/>
      <w:numFmt w:val="lowerLetter"/>
      <w:lvlText w:val="%5"/>
      <w:lvlJc w:val="left"/>
      <w:pPr>
        <w:ind w:left="365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E5E94B0">
      <w:start w:val="1"/>
      <w:numFmt w:val="lowerRoman"/>
      <w:lvlText w:val="%6"/>
      <w:lvlJc w:val="left"/>
      <w:pPr>
        <w:ind w:left="437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0C40B4E">
      <w:start w:val="1"/>
      <w:numFmt w:val="decimal"/>
      <w:lvlText w:val="%7"/>
      <w:lvlJc w:val="left"/>
      <w:pPr>
        <w:ind w:left="509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B3A29C8">
      <w:start w:val="1"/>
      <w:numFmt w:val="lowerLetter"/>
      <w:lvlText w:val="%8"/>
      <w:lvlJc w:val="left"/>
      <w:pPr>
        <w:ind w:left="58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67A519C">
      <w:start w:val="1"/>
      <w:numFmt w:val="lowerRoman"/>
      <w:lvlText w:val="%9"/>
      <w:lvlJc w:val="left"/>
      <w:pPr>
        <w:ind w:left="653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B22B03"/>
    <w:multiLevelType w:val="hybridMultilevel"/>
    <w:tmpl w:val="7CB82678"/>
    <w:lvl w:ilvl="0" w:tplc="04100003">
      <w:start w:val="1"/>
      <w:numFmt w:val="bullet"/>
      <w:lvlText w:val="o"/>
      <w:lvlJc w:val="left"/>
      <w:pPr>
        <w:ind w:left="686"/>
      </w:pPr>
      <w:rPr>
        <w:rFonts w:ascii="Courier New" w:hAnsi="Courier New" w:cs="Courier New" w:hint="default"/>
        <w:b w:val="0"/>
        <w:i w:val="0"/>
        <w:strike w:val="0"/>
        <w:dstrike w:val="0"/>
        <w:color w:val="333333"/>
        <w:sz w:val="19"/>
        <w:szCs w:val="19"/>
        <w:u w:val="none" w:color="000000"/>
        <w:bdr w:val="none" w:sz="0" w:space="0" w:color="auto"/>
        <w:shd w:val="clear" w:color="auto" w:fill="auto"/>
        <w:vertAlign w:val="baseline"/>
      </w:rPr>
    </w:lvl>
    <w:lvl w:ilvl="1" w:tplc="FFFFFFFF">
      <w:start w:val="1"/>
      <w:numFmt w:val="bullet"/>
      <w:lvlText w:val="o"/>
      <w:lvlJc w:val="left"/>
      <w:pPr>
        <w:ind w:left="138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FFFFFFFF">
      <w:start w:val="1"/>
      <w:numFmt w:val="bullet"/>
      <w:lvlText w:val="▪"/>
      <w:lvlJc w:val="left"/>
      <w:pPr>
        <w:ind w:left="210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FFFFFFFF">
      <w:start w:val="1"/>
      <w:numFmt w:val="bullet"/>
      <w:lvlText w:val="•"/>
      <w:lvlJc w:val="left"/>
      <w:pPr>
        <w:ind w:left="282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FFFFFFFF">
      <w:start w:val="1"/>
      <w:numFmt w:val="bullet"/>
      <w:lvlText w:val="o"/>
      <w:lvlJc w:val="left"/>
      <w:pPr>
        <w:ind w:left="354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FFFFFFFF">
      <w:start w:val="1"/>
      <w:numFmt w:val="bullet"/>
      <w:lvlText w:val="▪"/>
      <w:lvlJc w:val="left"/>
      <w:pPr>
        <w:ind w:left="426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FFFFFFFF">
      <w:start w:val="1"/>
      <w:numFmt w:val="bullet"/>
      <w:lvlText w:val="•"/>
      <w:lvlJc w:val="left"/>
      <w:pPr>
        <w:ind w:left="498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FFFFFFFF">
      <w:start w:val="1"/>
      <w:numFmt w:val="bullet"/>
      <w:lvlText w:val="o"/>
      <w:lvlJc w:val="left"/>
      <w:pPr>
        <w:ind w:left="570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FFFFFFFF">
      <w:start w:val="1"/>
      <w:numFmt w:val="bullet"/>
      <w:lvlText w:val="▪"/>
      <w:lvlJc w:val="left"/>
      <w:pPr>
        <w:ind w:left="642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3" w15:restartNumberingAfterBreak="0">
    <w:nsid w:val="273A1606"/>
    <w:multiLevelType w:val="hybridMultilevel"/>
    <w:tmpl w:val="12CA1D02"/>
    <w:lvl w:ilvl="0" w:tplc="18C814C0">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9CF590">
      <w:start w:val="1"/>
      <w:numFmt w:val="decimal"/>
      <w:lvlText w:val="%2."/>
      <w:lvlJc w:val="left"/>
      <w:pPr>
        <w:ind w:left="1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4364A0C">
      <w:start w:val="1"/>
      <w:numFmt w:val="lowerRoman"/>
      <w:lvlText w:val="%3"/>
      <w:lvlJc w:val="left"/>
      <w:pPr>
        <w:ind w:left="22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2CC4586">
      <w:start w:val="1"/>
      <w:numFmt w:val="decimal"/>
      <w:lvlText w:val="%4"/>
      <w:lvlJc w:val="left"/>
      <w:pPr>
        <w:ind w:left="293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374C436">
      <w:start w:val="1"/>
      <w:numFmt w:val="lowerLetter"/>
      <w:lvlText w:val="%5"/>
      <w:lvlJc w:val="left"/>
      <w:pPr>
        <w:ind w:left="365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1002A5C">
      <w:start w:val="1"/>
      <w:numFmt w:val="lowerRoman"/>
      <w:lvlText w:val="%6"/>
      <w:lvlJc w:val="left"/>
      <w:pPr>
        <w:ind w:left="437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1C87A08">
      <w:start w:val="1"/>
      <w:numFmt w:val="decimal"/>
      <w:lvlText w:val="%7"/>
      <w:lvlJc w:val="left"/>
      <w:pPr>
        <w:ind w:left="509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D26B17C">
      <w:start w:val="1"/>
      <w:numFmt w:val="lowerLetter"/>
      <w:lvlText w:val="%8"/>
      <w:lvlJc w:val="left"/>
      <w:pPr>
        <w:ind w:left="58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E76134A">
      <w:start w:val="1"/>
      <w:numFmt w:val="lowerRoman"/>
      <w:lvlText w:val="%9"/>
      <w:lvlJc w:val="left"/>
      <w:pPr>
        <w:ind w:left="653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FD6DE1"/>
    <w:multiLevelType w:val="hybridMultilevel"/>
    <w:tmpl w:val="60ECC7A0"/>
    <w:lvl w:ilvl="0" w:tplc="E33C1BEC">
      <w:start w:val="29"/>
      <w:numFmt w:val="decimal"/>
      <w:lvlText w:val="%1"/>
      <w:lvlJc w:val="left"/>
      <w:pPr>
        <w:ind w:left="7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10EF2D0">
      <w:start w:val="1"/>
      <w:numFmt w:val="lowerLetter"/>
      <w:lvlText w:val="%2"/>
      <w:lvlJc w:val="left"/>
      <w:pPr>
        <w:ind w:left="12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1D68BCC">
      <w:start w:val="1"/>
      <w:numFmt w:val="lowerRoman"/>
      <w:lvlText w:val="%3"/>
      <w:lvlJc w:val="left"/>
      <w:pPr>
        <w:ind w:left="19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D4ABC56">
      <w:start w:val="1"/>
      <w:numFmt w:val="decimal"/>
      <w:lvlText w:val="%4"/>
      <w:lvlJc w:val="left"/>
      <w:pPr>
        <w:ind w:left="26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5901514">
      <w:start w:val="1"/>
      <w:numFmt w:val="lowerLetter"/>
      <w:lvlText w:val="%5"/>
      <w:lvlJc w:val="left"/>
      <w:pPr>
        <w:ind w:left="34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C8EA26E">
      <w:start w:val="1"/>
      <w:numFmt w:val="lowerRoman"/>
      <w:lvlText w:val="%6"/>
      <w:lvlJc w:val="left"/>
      <w:pPr>
        <w:ind w:left="41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358B76A">
      <w:start w:val="1"/>
      <w:numFmt w:val="decimal"/>
      <w:lvlText w:val="%7"/>
      <w:lvlJc w:val="left"/>
      <w:pPr>
        <w:ind w:left="48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AD02FA4">
      <w:start w:val="1"/>
      <w:numFmt w:val="lowerLetter"/>
      <w:lvlText w:val="%8"/>
      <w:lvlJc w:val="left"/>
      <w:pPr>
        <w:ind w:left="55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79E5F02">
      <w:start w:val="1"/>
      <w:numFmt w:val="lowerRoman"/>
      <w:lvlText w:val="%9"/>
      <w:lvlJc w:val="left"/>
      <w:pPr>
        <w:ind w:left="62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32843055"/>
    <w:multiLevelType w:val="hybridMultilevel"/>
    <w:tmpl w:val="D79ACC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DE3AEC"/>
    <w:multiLevelType w:val="hybridMultilevel"/>
    <w:tmpl w:val="8A0C7DF8"/>
    <w:lvl w:ilvl="0" w:tplc="2F6CCB8E">
      <w:start w:val="1"/>
      <w:numFmt w:val="bullet"/>
      <w:lvlText w:val=""/>
      <w:lvlJc w:val="left"/>
      <w:pPr>
        <w:ind w:left="720" w:hanging="360"/>
      </w:pPr>
      <w:rPr>
        <w:rFonts w:ascii="Wingdings" w:hAnsi="Wingdings" w:hint="default"/>
        <w:b w:val="0"/>
        <w:i w:val="0"/>
        <w:strike w:val="0"/>
        <w:dstrike w:val="0"/>
        <w:color w:val="69B3A1"/>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1E4A5F"/>
    <w:multiLevelType w:val="hybridMultilevel"/>
    <w:tmpl w:val="5BAE7B62"/>
    <w:lvl w:ilvl="0" w:tplc="7310B438">
      <w:numFmt w:val="bullet"/>
      <w:lvlText w:val=""/>
      <w:lvlJc w:val="left"/>
      <w:pPr>
        <w:ind w:left="720" w:hanging="360"/>
      </w:pPr>
      <w:rPr>
        <w:rFonts w:ascii="Cambria" w:eastAsiaTheme="minorHAnsi" w:hAnsi="Cambria" w:cs="Liberation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2E67D0"/>
    <w:multiLevelType w:val="hybridMultilevel"/>
    <w:tmpl w:val="8D5EE4BC"/>
    <w:lvl w:ilvl="0" w:tplc="0410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94D0C99"/>
    <w:multiLevelType w:val="hybridMultilevel"/>
    <w:tmpl w:val="438A5F7C"/>
    <w:lvl w:ilvl="0" w:tplc="71DEF64A">
      <w:start w:val="1"/>
      <w:numFmt w:val="bullet"/>
      <w:lvlText w:val="▪"/>
      <w:lvlJc w:val="left"/>
      <w:pPr>
        <w:ind w:left="786" w:hanging="360"/>
      </w:pPr>
      <w:rPr>
        <w:rFonts w:ascii="Segoe UI Symbol" w:eastAsia="Segoe UI Symbol" w:hAnsi="Segoe UI Symbol" w:cs="Segoe UI Symbol" w:hint="default"/>
        <w:b w:val="0"/>
        <w:i w:val="0"/>
        <w:strike w:val="0"/>
        <w:dstrike w:val="0"/>
        <w:color w:val="548DD4" w:themeColor="text2" w:themeTint="99"/>
        <w:sz w:val="22"/>
        <w:szCs w:val="22"/>
        <w:u w:val="none" w:color="000000"/>
        <w:bdr w:val="none" w:sz="0" w:space="0" w:color="auto"/>
        <w:shd w:val="clear" w:color="auto" w:fill="auto"/>
        <w:vertAlign w:val="baseline"/>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0" w15:restartNumberingAfterBreak="0">
    <w:nsid w:val="49C67312"/>
    <w:multiLevelType w:val="hybridMultilevel"/>
    <w:tmpl w:val="C0BA3C04"/>
    <w:lvl w:ilvl="0" w:tplc="207E04BA">
      <w:start w:val="1"/>
      <w:numFmt w:val="bullet"/>
      <w:lvlText w:val="o"/>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A6D045A"/>
    <w:multiLevelType w:val="hybridMultilevel"/>
    <w:tmpl w:val="23A265D6"/>
    <w:lvl w:ilvl="0" w:tplc="5C1CFC84">
      <w:start w:val="1"/>
      <w:numFmt w:val="bullet"/>
      <w:lvlText w:val="•"/>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7E04B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1E315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1C0F9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720E4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72889C">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62501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70448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AC70F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092569"/>
    <w:multiLevelType w:val="hybridMultilevel"/>
    <w:tmpl w:val="BC3A71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4E6B09"/>
    <w:multiLevelType w:val="hybridMultilevel"/>
    <w:tmpl w:val="0B2C05F4"/>
    <w:lvl w:ilvl="0" w:tplc="B2B2FECC">
      <w:start w:val="1"/>
      <w:numFmt w:val="bullet"/>
      <w:lvlText w:val="•"/>
      <w:lvlJc w:val="left"/>
      <w:pPr>
        <w:ind w:left="686"/>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A6C69AE6">
      <w:start w:val="1"/>
      <w:numFmt w:val="bullet"/>
      <w:lvlText w:val="o"/>
      <w:lvlJc w:val="left"/>
      <w:pPr>
        <w:ind w:left="138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EA429292">
      <w:start w:val="1"/>
      <w:numFmt w:val="bullet"/>
      <w:lvlText w:val="▪"/>
      <w:lvlJc w:val="left"/>
      <w:pPr>
        <w:ind w:left="210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9782DB4C">
      <w:start w:val="1"/>
      <w:numFmt w:val="bullet"/>
      <w:lvlText w:val="•"/>
      <w:lvlJc w:val="left"/>
      <w:pPr>
        <w:ind w:left="282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77D47720">
      <w:start w:val="1"/>
      <w:numFmt w:val="bullet"/>
      <w:lvlText w:val="o"/>
      <w:lvlJc w:val="left"/>
      <w:pPr>
        <w:ind w:left="354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62CA4EFC">
      <w:start w:val="1"/>
      <w:numFmt w:val="bullet"/>
      <w:lvlText w:val="▪"/>
      <w:lvlJc w:val="left"/>
      <w:pPr>
        <w:ind w:left="426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945069AC">
      <w:start w:val="1"/>
      <w:numFmt w:val="bullet"/>
      <w:lvlText w:val="•"/>
      <w:lvlJc w:val="left"/>
      <w:pPr>
        <w:ind w:left="498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529CB4E6">
      <w:start w:val="1"/>
      <w:numFmt w:val="bullet"/>
      <w:lvlText w:val="o"/>
      <w:lvlJc w:val="left"/>
      <w:pPr>
        <w:ind w:left="570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6F9C4844">
      <w:start w:val="1"/>
      <w:numFmt w:val="bullet"/>
      <w:lvlText w:val="▪"/>
      <w:lvlJc w:val="left"/>
      <w:pPr>
        <w:ind w:left="642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14" w15:restartNumberingAfterBreak="0">
    <w:nsid w:val="5CC123E6"/>
    <w:multiLevelType w:val="hybridMultilevel"/>
    <w:tmpl w:val="DC8A358C"/>
    <w:lvl w:ilvl="0" w:tplc="C98A60FC">
      <w:start w:val="1"/>
      <w:numFmt w:val="bullet"/>
      <w:lvlText w:val="-"/>
      <w:lvlJc w:val="left"/>
      <w:pPr>
        <w:ind w:left="1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73EF36E">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890AEDE">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F4E2D46">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6901A48">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30EB7F0">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F58D2FC">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E903A82">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7CC4D88">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D00A6C"/>
    <w:multiLevelType w:val="hybridMultilevel"/>
    <w:tmpl w:val="FC9A6D82"/>
    <w:lvl w:ilvl="0" w:tplc="9A204F8A">
      <w:start w:val="1"/>
      <w:numFmt w:val="bullet"/>
      <w:lvlText w:val="•"/>
      <w:lvlJc w:val="left"/>
      <w:pPr>
        <w:ind w:left="686"/>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E282368A">
      <w:start w:val="1"/>
      <w:numFmt w:val="bullet"/>
      <w:lvlText w:val="o"/>
      <w:lvlJc w:val="left"/>
      <w:pPr>
        <w:ind w:left="138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BAB43EE0">
      <w:start w:val="1"/>
      <w:numFmt w:val="bullet"/>
      <w:lvlText w:val="▪"/>
      <w:lvlJc w:val="left"/>
      <w:pPr>
        <w:ind w:left="210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64581804">
      <w:start w:val="1"/>
      <w:numFmt w:val="bullet"/>
      <w:lvlText w:val="•"/>
      <w:lvlJc w:val="left"/>
      <w:pPr>
        <w:ind w:left="282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9B966E54">
      <w:start w:val="1"/>
      <w:numFmt w:val="bullet"/>
      <w:lvlText w:val="o"/>
      <w:lvlJc w:val="left"/>
      <w:pPr>
        <w:ind w:left="354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1C5C4EEC">
      <w:start w:val="1"/>
      <w:numFmt w:val="bullet"/>
      <w:lvlText w:val="▪"/>
      <w:lvlJc w:val="left"/>
      <w:pPr>
        <w:ind w:left="426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14AA439C">
      <w:start w:val="1"/>
      <w:numFmt w:val="bullet"/>
      <w:lvlText w:val="•"/>
      <w:lvlJc w:val="left"/>
      <w:pPr>
        <w:ind w:left="498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33C69EF4">
      <w:start w:val="1"/>
      <w:numFmt w:val="bullet"/>
      <w:lvlText w:val="o"/>
      <w:lvlJc w:val="left"/>
      <w:pPr>
        <w:ind w:left="570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8B3C02E0">
      <w:start w:val="1"/>
      <w:numFmt w:val="bullet"/>
      <w:lvlText w:val="▪"/>
      <w:lvlJc w:val="left"/>
      <w:pPr>
        <w:ind w:left="642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16" w15:restartNumberingAfterBreak="0">
    <w:nsid w:val="6A4403C6"/>
    <w:multiLevelType w:val="hybridMultilevel"/>
    <w:tmpl w:val="56F0CD0C"/>
    <w:lvl w:ilvl="0" w:tplc="04100003">
      <w:start w:val="1"/>
      <w:numFmt w:val="bullet"/>
      <w:lvlText w:val="o"/>
      <w:lvlJc w:val="left"/>
      <w:pPr>
        <w:ind w:left="686"/>
      </w:pPr>
      <w:rPr>
        <w:rFonts w:ascii="Courier New" w:hAnsi="Courier New" w:cs="Courier New" w:hint="default"/>
        <w:b w:val="0"/>
        <w:i w:val="0"/>
        <w:strike w:val="0"/>
        <w:dstrike w:val="0"/>
        <w:color w:val="333333"/>
        <w:sz w:val="19"/>
        <w:szCs w:val="19"/>
        <w:u w:val="none" w:color="000000"/>
        <w:bdr w:val="none" w:sz="0" w:space="0" w:color="auto"/>
        <w:shd w:val="clear" w:color="auto" w:fill="auto"/>
        <w:vertAlign w:val="baseline"/>
      </w:rPr>
    </w:lvl>
    <w:lvl w:ilvl="1" w:tplc="FFFFFFFF">
      <w:start w:val="1"/>
      <w:numFmt w:val="bullet"/>
      <w:lvlText w:val="o"/>
      <w:lvlJc w:val="left"/>
      <w:pPr>
        <w:ind w:left="138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FFFFFFFF">
      <w:start w:val="1"/>
      <w:numFmt w:val="bullet"/>
      <w:lvlText w:val="▪"/>
      <w:lvlJc w:val="left"/>
      <w:pPr>
        <w:ind w:left="210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FFFFFFFF">
      <w:start w:val="1"/>
      <w:numFmt w:val="bullet"/>
      <w:lvlText w:val="•"/>
      <w:lvlJc w:val="left"/>
      <w:pPr>
        <w:ind w:left="282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FFFFFFFF">
      <w:start w:val="1"/>
      <w:numFmt w:val="bullet"/>
      <w:lvlText w:val="o"/>
      <w:lvlJc w:val="left"/>
      <w:pPr>
        <w:ind w:left="354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FFFFFFFF">
      <w:start w:val="1"/>
      <w:numFmt w:val="bullet"/>
      <w:lvlText w:val="▪"/>
      <w:lvlJc w:val="left"/>
      <w:pPr>
        <w:ind w:left="426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FFFFFFFF">
      <w:start w:val="1"/>
      <w:numFmt w:val="bullet"/>
      <w:lvlText w:val="•"/>
      <w:lvlJc w:val="left"/>
      <w:pPr>
        <w:ind w:left="498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FFFFFFFF">
      <w:start w:val="1"/>
      <w:numFmt w:val="bullet"/>
      <w:lvlText w:val="o"/>
      <w:lvlJc w:val="left"/>
      <w:pPr>
        <w:ind w:left="570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FFFFFFFF">
      <w:start w:val="1"/>
      <w:numFmt w:val="bullet"/>
      <w:lvlText w:val="▪"/>
      <w:lvlJc w:val="left"/>
      <w:pPr>
        <w:ind w:left="6425"/>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17" w15:restartNumberingAfterBreak="0">
    <w:nsid w:val="73497CEC"/>
    <w:multiLevelType w:val="hybridMultilevel"/>
    <w:tmpl w:val="9606EDAA"/>
    <w:lvl w:ilvl="0" w:tplc="52748644">
      <w:start w:val="1"/>
      <w:numFmt w:val="bullet"/>
      <w:lvlText w:val="•"/>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64551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72018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9AA8D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F892E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0CF12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F4C7F6">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6AA94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70119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53B37F7"/>
    <w:multiLevelType w:val="hybridMultilevel"/>
    <w:tmpl w:val="9A0C4B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2B69F6"/>
    <w:multiLevelType w:val="hybridMultilevel"/>
    <w:tmpl w:val="97D687CE"/>
    <w:lvl w:ilvl="0" w:tplc="73D08D6E">
      <w:start w:val="1"/>
      <w:numFmt w:val="bullet"/>
      <w:lvlText w:val="•"/>
      <w:lvlJc w:val="left"/>
      <w:pPr>
        <w:ind w:left="1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93A0204">
      <w:start w:val="1"/>
      <w:numFmt w:val="bullet"/>
      <w:lvlText w:val="-"/>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5961736">
      <w:start w:val="1"/>
      <w:numFmt w:val="bullet"/>
      <w:lvlText w:val="▪"/>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CF6E468">
      <w:start w:val="1"/>
      <w:numFmt w:val="bullet"/>
      <w:lvlText w:val="•"/>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E9E266A">
      <w:start w:val="1"/>
      <w:numFmt w:val="bullet"/>
      <w:lvlText w:val="o"/>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10E5134">
      <w:start w:val="1"/>
      <w:numFmt w:val="bullet"/>
      <w:lvlText w:val="▪"/>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7181028">
      <w:start w:val="1"/>
      <w:numFmt w:val="bullet"/>
      <w:lvlText w:val="•"/>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C34F730">
      <w:start w:val="1"/>
      <w:numFmt w:val="bullet"/>
      <w:lvlText w:val="o"/>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5080A4A">
      <w:start w:val="1"/>
      <w:numFmt w:val="bullet"/>
      <w:lvlText w:val="▪"/>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8CF6232"/>
    <w:multiLevelType w:val="hybridMultilevel"/>
    <w:tmpl w:val="B6C08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C41A18"/>
    <w:multiLevelType w:val="hybridMultilevel"/>
    <w:tmpl w:val="A4C82AE2"/>
    <w:lvl w:ilvl="0" w:tplc="8DE406D4">
      <w:start w:val="1"/>
      <w:numFmt w:val="bullet"/>
      <w:lvlText w:val="-"/>
      <w:lvlJc w:val="left"/>
      <w:pPr>
        <w:ind w:left="1454"/>
      </w:pPr>
      <w:rPr>
        <w:rFonts w:ascii="Times New Roman" w:eastAsia="Times New Roman" w:hAnsi="Times New Roman" w:cs="Times New Roman"/>
        <w:b w:val="0"/>
        <w:i w:val="0"/>
        <w:strike w:val="0"/>
        <w:dstrike w:val="0"/>
        <w:color w:val="000009"/>
        <w:sz w:val="21"/>
        <w:szCs w:val="21"/>
        <w:u w:val="none" w:color="000000"/>
        <w:bdr w:val="none" w:sz="0" w:space="0" w:color="auto"/>
        <w:shd w:val="clear" w:color="auto" w:fill="auto"/>
        <w:vertAlign w:val="baseline"/>
      </w:rPr>
    </w:lvl>
    <w:lvl w:ilvl="1" w:tplc="50E4B960">
      <w:start w:val="1"/>
      <w:numFmt w:val="bullet"/>
      <w:lvlText w:val="o"/>
      <w:lvlJc w:val="left"/>
      <w:pPr>
        <w:ind w:left="2131"/>
      </w:pPr>
      <w:rPr>
        <w:rFonts w:ascii="Times New Roman" w:eastAsia="Times New Roman" w:hAnsi="Times New Roman" w:cs="Times New Roman"/>
        <w:b w:val="0"/>
        <w:i w:val="0"/>
        <w:strike w:val="0"/>
        <w:dstrike w:val="0"/>
        <w:color w:val="000009"/>
        <w:sz w:val="21"/>
        <w:szCs w:val="21"/>
        <w:u w:val="none" w:color="000000"/>
        <w:bdr w:val="none" w:sz="0" w:space="0" w:color="auto"/>
        <w:shd w:val="clear" w:color="auto" w:fill="auto"/>
        <w:vertAlign w:val="baseline"/>
      </w:rPr>
    </w:lvl>
    <w:lvl w:ilvl="2" w:tplc="162AA298">
      <w:start w:val="1"/>
      <w:numFmt w:val="bullet"/>
      <w:lvlText w:val="▪"/>
      <w:lvlJc w:val="left"/>
      <w:pPr>
        <w:ind w:left="2851"/>
      </w:pPr>
      <w:rPr>
        <w:rFonts w:ascii="Times New Roman" w:eastAsia="Times New Roman" w:hAnsi="Times New Roman" w:cs="Times New Roman"/>
        <w:b w:val="0"/>
        <w:i w:val="0"/>
        <w:strike w:val="0"/>
        <w:dstrike w:val="0"/>
        <w:color w:val="000009"/>
        <w:sz w:val="21"/>
        <w:szCs w:val="21"/>
        <w:u w:val="none" w:color="000000"/>
        <w:bdr w:val="none" w:sz="0" w:space="0" w:color="auto"/>
        <w:shd w:val="clear" w:color="auto" w:fill="auto"/>
        <w:vertAlign w:val="baseline"/>
      </w:rPr>
    </w:lvl>
    <w:lvl w:ilvl="3" w:tplc="40B0F316">
      <w:start w:val="1"/>
      <w:numFmt w:val="bullet"/>
      <w:lvlText w:val="•"/>
      <w:lvlJc w:val="left"/>
      <w:pPr>
        <w:ind w:left="3571"/>
      </w:pPr>
      <w:rPr>
        <w:rFonts w:ascii="Times New Roman" w:eastAsia="Times New Roman" w:hAnsi="Times New Roman" w:cs="Times New Roman"/>
        <w:b w:val="0"/>
        <w:i w:val="0"/>
        <w:strike w:val="0"/>
        <w:dstrike w:val="0"/>
        <w:color w:val="000009"/>
        <w:sz w:val="21"/>
        <w:szCs w:val="21"/>
        <w:u w:val="none" w:color="000000"/>
        <w:bdr w:val="none" w:sz="0" w:space="0" w:color="auto"/>
        <w:shd w:val="clear" w:color="auto" w:fill="auto"/>
        <w:vertAlign w:val="baseline"/>
      </w:rPr>
    </w:lvl>
    <w:lvl w:ilvl="4" w:tplc="12C8F864">
      <w:start w:val="1"/>
      <w:numFmt w:val="bullet"/>
      <w:lvlText w:val="o"/>
      <w:lvlJc w:val="left"/>
      <w:pPr>
        <w:ind w:left="4291"/>
      </w:pPr>
      <w:rPr>
        <w:rFonts w:ascii="Times New Roman" w:eastAsia="Times New Roman" w:hAnsi="Times New Roman" w:cs="Times New Roman"/>
        <w:b w:val="0"/>
        <w:i w:val="0"/>
        <w:strike w:val="0"/>
        <w:dstrike w:val="0"/>
        <w:color w:val="000009"/>
        <w:sz w:val="21"/>
        <w:szCs w:val="21"/>
        <w:u w:val="none" w:color="000000"/>
        <w:bdr w:val="none" w:sz="0" w:space="0" w:color="auto"/>
        <w:shd w:val="clear" w:color="auto" w:fill="auto"/>
        <w:vertAlign w:val="baseline"/>
      </w:rPr>
    </w:lvl>
    <w:lvl w:ilvl="5" w:tplc="D7E02B4A">
      <w:start w:val="1"/>
      <w:numFmt w:val="bullet"/>
      <w:lvlText w:val="▪"/>
      <w:lvlJc w:val="left"/>
      <w:pPr>
        <w:ind w:left="5011"/>
      </w:pPr>
      <w:rPr>
        <w:rFonts w:ascii="Times New Roman" w:eastAsia="Times New Roman" w:hAnsi="Times New Roman" w:cs="Times New Roman"/>
        <w:b w:val="0"/>
        <w:i w:val="0"/>
        <w:strike w:val="0"/>
        <w:dstrike w:val="0"/>
        <w:color w:val="000009"/>
        <w:sz w:val="21"/>
        <w:szCs w:val="21"/>
        <w:u w:val="none" w:color="000000"/>
        <w:bdr w:val="none" w:sz="0" w:space="0" w:color="auto"/>
        <w:shd w:val="clear" w:color="auto" w:fill="auto"/>
        <w:vertAlign w:val="baseline"/>
      </w:rPr>
    </w:lvl>
    <w:lvl w:ilvl="6" w:tplc="FBAEEA20">
      <w:start w:val="1"/>
      <w:numFmt w:val="bullet"/>
      <w:lvlText w:val="•"/>
      <w:lvlJc w:val="left"/>
      <w:pPr>
        <w:ind w:left="5731"/>
      </w:pPr>
      <w:rPr>
        <w:rFonts w:ascii="Times New Roman" w:eastAsia="Times New Roman" w:hAnsi="Times New Roman" w:cs="Times New Roman"/>
        <w:b w:val="0"/>
        <w:i w:val="0"/>
        <w:strike w:val="0"/>
        <w:dstrike w:val="0"/>
        <w:color w:val="000009"/>
        <w:sz w:val="21"/>
        <w:szCs w:val="21"/>
        <w:u w:val="none" w:color="000000"/>
        <w:bdr w:val="none" w:sz="0" w:space="0" w:color="auto"/>
        <w:shd w:val="clear" w:color="auto" w:fill="auto"/>
        <w:vertAlign w:val="baseline"/>
      </w:rPr>
    </w:lvl>
    <w:lvl w:ilvl="7" w:tplc="78F0292A">
      <w:start w:val="1"/>
      <w:numFmt w:val="bullet"/>
      <w:lvlText w:val="o"/>
      <w:lvlJc w:val="left"/>
      <w:pPr>
        <w:ind w:left="6451"/>
      </w:pPr>
      <w:rPr>
        <w:rFonts w:ascii="Times New Roman" w:eastAsia="Times New Roman" w:hAnsi="Times New Roman" w:cs="Times New Roman"/>
        <w:b w:val="0"/>
        <w:i w:val="0"/>
        <w:strike w:val="0"/>
        <w:dstrike w:val="0"/>
        <w:color w:val="000009"/>
        <w:sz w:val="21"/>
        <w:szCs w:val="21"/>
        <w:u w:val="none" w:color="000000"/>
        <w:bdr w:val="none" w:sz="0" w:space="0" w:color="auto"/>
        <w:shd w:val="clear" w:color="auto" w:fill="auto"/>
        <w:vertAlign w:val="baseline"/>
      </w:rPr>
    </w:lvl>
    <w:lvl w:ilvl="8" w:tplc="A08EF82C">
      <w:start w:val="1"/>
      <w:numFmt w:val="bullet"/>
      <w:lvlText w:val="▪"/>
      <w:lvlJc w:val="left"/>
      <w:pPr>
        <w:ind w:left="7171"/>
      </w:pPr>
      <w:rPr>
        <w:rFonts w:ascii="Times New Roman" w:eastAsia="Times New Roman" w:hAnsi="Times New Roman" w:cs="Times New Roman"/>
        <w:b w:val="0"/>
        <w:i w:val="0"/>
        <w:strike w:val="0"/>
        <w:dstrike w:val="0"/>
        <w:color w:val="000009"/>
        <w:sz w:val="21"/>
        <w:szCs w:val="21"/>
        <w:u w:val="none" w:color="000000"/>
        <w:bdr w:val="none" w:sz="0" w:space="0" w:color="auto"/>
        <w:shd w:val="clear" w:color="auto" w:fill="auto"/>
        <w:vertAlign w:val="baseline"/>
      </w:rPr>
    </w:lvl>
  </w:abstractNum>
  <w:abstractNum w:abstractNumId="22" w15:restartNumberingAfterBreak="0">
    <w:nsid w:val="7F1820A5"/>
    <w:multiLevelType w:val="hybridMultilevel"/>
    <w:tmpl w:val="FE465A14"/>
    <w:lvl w:ilvl="0" w:tplc="3678FE66">
      <w:start w:val="1"/>
      <w:numFmt w:val="bullet"/>
      <w:lvlText w:val="•"/>
      <w:lvlJc w:val="left"/>
      <w:pPr>
        <w:ind w:left="1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D765C00">
      <w:start w:val="1"/>
      <w:numFmt w:val="bullet"/>
      <w:lvlText w:val="-"/>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2A23C62">
      <w:start w:val="1"/>
      <w:numFmt w:val="bullet"/>
      <w:lvlText w:val="▪"/>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EF65F2A">
      <w:start w:val="1"/>
      <w:numFmt w:val="bullet"/>
      <w:lvlText w:val="•"/>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35058C2">
      <w:start w:val="1"/>
      <w:numFmt w:val="bullet"/>
      <w:lvlText w:val="o"/>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5B629D4">
      <w:start w:val="1"/>
      <w:numFmt w:val="bullet"/>
      <w:lvlText w:val="▪"/>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8E697B0">
      <w:start w:val="1"/>
      <w:numFmt w:val="bullet"/>
      <w:lvlText w:val="•"/>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6F061EE">
      <w:start w:val="1"/>
      <w:numFmt w:val="bullet"/>
      <w:lvlText w:val="o"/>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386A762">
      <w:start w:val="1"/>
      <w:numFmt w:val="bullet"/>
      <w:lvlText w:val="▪"/>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16cid:durableId="1049961983">
    <w:abstractNumId w:val="3"/>
  </w:num>
  <w:num w:numId="2" w16cid:durableId="1781877395">
    <w:abstractNumId w:val="11"/>
  </w:num>
  <w:num w:numId="3" w16cid:durableId="802961979">
    <w:abstractNumId w:val="14"/>
  </w:num>
  <w:num w:numId="4" w16cid:durableId="922378972">
    <w:abstractNumId w:val="19"/>
  </w:num>
  <w:num w:numId="5" w16cid:durableId="317802837">
    <w:abstractNumId w:val="20"/>
  </w:num>
  <w:num w:numId="6" w16cid:durableId="849027101">
    <w:abstractNumId w:val="7"/>
  </w:num>
  <w:num w:numId="7" w16cid:durableId="1843663627">
    <w:abstractNumId w:val="9"/>
  </w:num>
  <w:num w:numId="8" w16cid:durableId="531847058">
    <w:abstractNumId w:val="5"/>
  </w:num>
  <w:num w:numId="9" w16cid:durableId="696782521">
    <w:abstractNumId w:val="18"/>
  </w:num>
  <w:num w:numId="10" w16cid:durableId="296422478">
    <w:abstractNumId w:val="12"/>
  </w:num>
  <w:num w:numId="11" w16cid:durableId="1462111388">
    <w:abstractNumId w:val="10"/>
  </w:num>
  <w:num w:numId="12" w16cid:durableId="1942256196">
    <w:abstractNumId w:val="8"/>
  </w:num>
  <w:num w:numId="13" w16cid:durableId="596058011">
    <w:abstractNumId w:val="6"/>
  </w:num>
  <w:num w:numId="14" w16cid:durableId="554002102">
    <w:abstractNumId w:val="1"/>
  </w:num>
  <w:num w:numId="15" w16cid:durableId="707219246">
    <w:abstractNumId w:val="17"/>
  </w:num>
  <w:num w:numId="16" w16cid:durableId="1521237457">
    <w:abstractNumId w:val="0"/>
  </w:num>
  <w:num w:numId="17" w16cid:durableId="1071074172">
    <w:abstractNumId w:val="22"/>
  </w:num>
  <w:num w:numId="18" w16cid:durableId="332949923">
    <w:abstractNumId w:val="13"/>
  </w:num>
  <w:num w:numId="19" w16cid:durableId="1392582584">
    <w:abstractNumId w:val="15"/>
  </w:num>
  <w:num w:numId="20" w16cid:durableId="331422306">
    <w:abstractNumId w:val="21"/>
  </w:num>
  <w:num w:numId="21" w16cid:durableId="1156654361">
    <w:abstractNumId w:val="4"/>
  </w:num>
  <w:num w:numId="22" w16cid:durableId="28186726">
    <w:abstractNumId w:val="16"/>
  </w:num>
  <w:num w:numId="23" w16cid:durableId="1057896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59"/>
    <w:rsid w:val="00011373"/>
    <w:rsid w:val="00043AB3"/>
    <w:rsid w:val="00051554"/>
    <w:rsid w:val="00067359"/>
    <w:rsid w:val="000C130C"/>
    <w:rsid w:val="000C251F"/>
    <w:rsid w:val="000E3C51"/>
    <w:rsid w:val="001175B2"/>
    <w:rsid w:val="001333A6"/>
    <w:rsid w:val="0013534C"/>
    <w:rsid w:val="001628C9"/>
    <w:rsid w:val="0017349A"/>
    <w:rsid w:val="00182F54"/>
    <w:rsid w:val="001A721D"/>
    <w:rsid w:val="001B09D3"/>
    <w:rsid w:val="001E0207"/>
    <w:rsid w:val="00241CB7"/>
    <w:rsid w:val="00257A9A"/>
    <w:rsid w:val="002F158D"/>
    <w:rsid w:val="00305E1A"/>
    <w:rsid w:val="00335FD7"/>
    <w:rsid w:val="00346C10"/>
    <w:rsid w:val="00361293"/>
    <w:rsid w:val="003A784A"/>
    <w:rsid w:val="003C08D0"/>
    <w:rsid w:val="003E6024"/>
    <w:rsid w:val="0041179A"/>
    <w:rsid w:val="0044688C"/>
    <w:rsid w:val="00474143"/>
    <w:rsid w:val="004E1CC4"/>
    <w:rsid w:val="004E354D"/>
    <w:rsid w:val="005104A4"/>
    <w:rsid w:val="00584D90"/>
    <w:rsid w:val="005B2976"/>
    <w:rsid w:val="005D58AF"/>
    <w:rsid w:val="005F50DC"/>
    <w:rsid w:val="006045F1"/>
    <w:rsid w:val="00624C6F"/>
    <w:rsid w:val="006322E9"/>
    <w:rsid w:val="006C1F9F"/>
    <w:rsid w:val="006D38FC"/>
    <w:rsid w:val="00736A96"/>
    <w:rsid w:val="00737203"/>
    <w:rsid w:val="0074752D"/>
    <w:rsid w:val="00772028"/>
    <w:rsid w:val="00773074"/>
    <w:rsid w:val="00785C27"/>
    <w:rsid w:val="00786227"/>
    <w:rsid w:val="00795274"/>
    <w:rsid w:val="007A1F9D"/>
    <w:rsid w:val="007A4E22"/>
    <w:rsid w:val="007B19BD"/>
    <w:rsid w:val="007C3BF7"/>
    <w:rsid w:val="00852C64"/>
    <w:rsid w:val="00893C87"/>
    <w:rsid w:val="00897A4D"/>
    <w:rsid w:val="008D4586"/>
    <w:rsid w:val="00951C07"/>
    <w:rsid w:val="00970A22"/>
    <w:rsid w:val="0098490E"/>
    <w:rsid w:val="00991E8A"/>
    <w:rsid w:val="009B6822"/>
    <w:rsid w:val="00A15424"/>
    <w:rsid w:val="00AB3A46"/>
    <w:rsid w:val="00AD1D9A"/>
    <w:rsid w:val="00AE6DFA"/>
    <w:rsid w:val="00B17C99"/>
    <w:rsid w:val="00B17EAE"/>
    <w:rsid w:val="00B34C4B"/>
    <w:rsid w:val="00B56E01"/>
    <w:rsid w:val="00B81879"/>
    <w:rsid w:val="00BF2E4A"/>
    <w:rsid w:val="00C27EDC"/>
    <w:rsid w:val="00C56A34"/>
    <w:rsid w:val="00C57F64"/>
    <w:rsid w:val="00C70E61"/>
    <w:rsid w:val="00C72025"/>
    <w:rsid w:val="00CA063A"/>
    <w:rsid w:val="00CB7C27"/>
    <w:rsid w:val="00CD33D8"/>
    <w:rsid w:val="00D55BAE"/>
    <w:rsid w:val="00D623E6"/>
    <w:rsid w:val="00D63359"/>
    <w:rsid w:val="00D909AE"/>
    <w:rsid w:val="00DF7BA9"/>
    <w:rsid w:val="00E06E9F"/>
    <w:rsid w:val="00E218BB"/>
    <w:rsid w:val="00E35D00"/>
    <w:rsid w:val="00E4570C"/>
    <w:rsid w:val="00E50436"/>
    <w:rsid w:val="00F0510E"/>
    <w:rsid w:val="00F218CA"/>
    <w:rsid w:val="00F42948"/>
    <w:rsid w:val="00F53FCA"/>
    <w:rsid w:val="00F60403"/>
    <w:rsid w:val="00F65002"/>
    <w:rsid w:val="00FE10BB"/>
    <w:rsid w:val="00FE3A15"/>
    <w:rsid w:val="00FE42D2"/>
    <w:rsid w:val="00FF4D0F"/>
    <w:rsid w:val="00FF535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6B5EF"/>
  <w15:docId w15:val="{C7413607-9317-489E-9965-6F3F3AC6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680"/>
  </w:style>
  <w:style w:type="paragraph" w:styleId="Titolo1">
    <w:name w:val="heading 1"/>
    <w:next w:val="Normale"/>
    <w:link w:val="Titolo1Carattere"/>
    <w:uiPriority w:val="9"/>
    <w:unhideWhenUsed/>
    <w:qFormat/>
    <w:rsid w:val="00973018"/>
    <w:pPr>
      <w:keepNext/>
      <w:keepLines/>
      <w:spacing w:after="93" w:line="259" w:lineRule="auto"/>
      <w:ind w:left="40"/>
      <w:jc w:val="center"/>
      <w:outlineLvl w:val="0"/>
    </w:pPr>
    <w:rPr>
      <w:rFonts w:eastAsia="Times New Roman"/>
      <w:b/>
      <w:color w:val="0070C0"/>
      <w:sz w:val="28"/>
      <w:szCs w:val="22"/>
      <w:lang w:eastAsia="it-IT"/>
    </w:rPr>
  </w:style>
  <w:style w:type="paragraph" w:styleId="Titolo2">
    <w:name w:val="heading 2"/>
    <w:basedOn w:val="Normale"/>
    <w:next w:val="Normale"/>
    <w:link w:val="Titolo2Carattere"/>
    <w:uiPriority w:val="9"/>
    <w:unhideWhenUsed/>
    <w:qFormat/>
    <w:rsid w:val="00785C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785C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973018"/>
    <w:rPr>
      <w:rFonts w:eastAsia="Times New Roman"/>
      <w:b/>
      <w:color w:val="0070C0"/>
      <w:sz w:val="28"/>
      <w:szCs w:val="22"/>
      <w:lang w:eastAsia="it-IT"/>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Standard">
    <w:name w:val="Standard"/>
    <w:qFormat/>
    <w:rsid w:val="008A09A0"/>
    <w:pPr>
      <w:textAlignment w:val="baseline"/>
    </w:pPr>
    <w:rPr>
      <w:rFonts w:ascii="Liberation Serif" w:eastAsia="NSimSun" w:hAnsi="Liberation Serif" w:cs="Lucida Sans"/>
      <w:kern w:val="2"/>
      <w:sz w:val="24"/>
      <w:szCs w:val="24"/>
      <w:lang w:eastAsia="zh-CN" w:bidi="hi-IN"/>
    </w:rPr>
  </w:style>
  <w:style w:type="paragraph" w:styleId="Paragrafoelenco">
    <w:name w:val="List Paragraph"/>
    <w:basedOn w:val="Normale"/>
    <w:uiPriority w:val="34"/>
    <w:qFormat/>
    <w:rsid w:val="008A09A0"/>
    <w:pPr>
      <w:ind w:left="720"/>
      <w:contextualSpacing/>
    </w:pPr>
  </w:style>
  <w:style w:type="table" w:styleId="Grigliatabella">
    <w:name w:val="Table Grid"/>
    <w:basedOn w:val="Tabellanormale"/>
    <w:uiPriority w:val="59"/>
    <w:rsid w:val="00B21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36A96"/>
    <w:pPr>
      <w:tabs>
        <w:tab w:val="center" w:pos="4819"/>
        <w:tab w:val="right" w:pos="9638"/>
      </w:tabs>
    </w:pPr>
  </w:style>
  <w:style w:type="character" w:customStyle="1" w:styleId="IntestazioneCarattere">
    <w:name w:val="Intestazione Carattere"/>
    <w:basedOn w:val="Carpredefinitoparagrafo"/>
    <w:link w:val="Intestazione"/>
    <w:uiPriority w:val="99"/>
    <w:rsid w:val="00736A96"/>
  </w:style>
  <w:style w:type="paragraph" w:styleId="Pidipagina">
    <w:name w:val="footer"/>
    <w:basedOn w:val="Normale"/>
    <w:link w:val="PidipaginaCarattere"/>
    <w:uiPriority w:val="99"/>
    <w:unhideWhenUsed/>
    <w:rsid w:val="00736A96"/>
    <w:pPr>
      <w:tabs>
        <w:tab w:val="center" w:pos="4819"/>
        <w:tab w:val="right" w:pos="9638"/>
      </w:tabs>
    </w:pPr>
  </w:style>
  <w:style w:type="character" w:customStyle="1" w:styleId="PidipaginaCarattere">
    <w:name w:val="Piè di pagina Carattere"/>
    <w:basedOn w:val="Carpredefinitoparagrafo"/>
    <w:link w:val="Pidipagina"/>
    <w:uiPriority w:val="99"/>
    <w:rsid w:val="00736A96"/>
  </w:style>
  <w:style w:type="character" w:customStyle="1" w:styleId="Titolo2Carattere">
    <w:name w:val="Titolo 2 Carattere"/>
    <w:basedOn w:val="Carpredefinitoparagrafo"/>
    <w:link w:val="Titolo2"/>
    <w:uiPriority w:val="9"/>
    <w:rsid w:val="00785C27"/>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785C27"/>
    <w:rPr>
      <w:rFonts w:asciiTheme="majorHAnsi" w:eastAsiaTheme="majorEastAsia" w:hAnsiTheme="majorHAnsi" w:cstheme="majorBidi"/>
      <w:color w:val="243F60" w:themeColor="accent1" w:themeShade="7F"/>
      <w:sz w:val="24"/>
      <w:szCs w:val="24"/>
    </w:rPr>
  </w:style>
  <w:style w:type="table" w:customStyle="1" w:styleId="TableGrid">
    <w:name w:val="TableGrid"/>
    <w:rsid w:val="00785C27"/>
    <w:pPr>
      <w:suppressAutoHyphens w:val="0"/>
    </w:pPr>
    <w:rPr>
      <w:rFonts w:asciiTheme="minorHAnsi" w:eastAsiaTheme="minorEastAsia" w:hAnsiTheme="minorHAnsi" w:cstheme="minorBidi"/>
      <w:sz w:val="22"/>
      <w:szCs w:val="22"/>
      <w:lang w:eastAsia="it-IT"/>
    </w:r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852C64"/>
    <w:rPr>
      <w:color w:val="0000FF" w:themeColor="hyperlink"/>
      <w:u w:val="single"/>
    </w:rPr>
  </w:style>
  <w:style w:type="character" w:styleId="Menzionenonrisolta">
    <w:name w:val="Unresolved Mention"/>
    <w:basedOn w:val="Carpredefinitoparagrafo"/>
    <w:uiPriority w:val="99"/>
    <w:semiHidden/>
    <w:unhideWhenUsed/>
    <w:rsid w:val="00852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31670">
      <w:bodyDiv w:val="1"/>
      <w:marLeft w:val="0"/>
      <w:marRight w:val="0"/>
      <w:marTop w:val="0"/>
      <w:marBottom w:val="0"/>
      <w:divBdr>
        <w:top w:val="none" w:sz="0" w:space="0" w:color="auto"/>
        <w:left w:val="none" w:sz="0" w:space="0" w:color="auto"/>
        <w:bottom w:val="none" w:sz="0" w:space="0" w:color="auto"/>
        <w:right w:val="none" w:sz="0" w:space="0" w:color="auto"/>
      </w:divBdr>
      <w:divsChild>
        <w:div w:id="994070046">
          <w:marLeft w:val="0"/>
          <w:marRight w:val="0"/>
          <w:marTop w:val="0"/>
          <w:marBottom w:val="0"/>
          <w:divBdr>
            <w:top w:val="none" w:sz="0" w:space="0" w:color="auto"/>
            <w:left w:val="none" w:sz="0" w:space="0" w:color="auto"/>
            <w:bottom w:val="none" w:sz="0" w:space="0" w:color="auto"/>
            <w:right w:val="none" w:sz="0" w:space="0" w:color="auto"/>
          </w:divBdr>
        </w:div>
        <w:div w:id="4302405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13406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tcgcerboni.it/%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1169</Words>
  <Characters>6666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Gandolfo</dc:creator>
  <dc:description/>
  <cp:lastModifiedBy>valentina tecce</cp:lastModifiedBy>
  <cp:revision>6</cp:revision>
  <cp:lastPrinted>2023-02-24T10:23:00Z</cp:lastPrinted>
  <dcterms:created xsi:type="dcterms:W3CDTF">2024-03-15T11:03:00Z</dcterms:created>
  <dcterms:modified xsi:type="dcterms:W3CDTF">2024-03-21T09:13:00Z</dcterms:modified>
  <dc:language>it-IT</dc:language>
</cp:coreProperties>
</file>