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7" w:type="dxa"/>
        <w:tblInd w:w="-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717"/>
        <w:gridCol w:w="1910"/>
        <w:gridCol w:w="2056"/>
        <w:gridCol w:w="1837"/>
        <w:gridCol w:w="972"/>
        <w:gridCol w:w="1010"/>
      </w:tblGrid>
      <w:tr w:rsidR="00D83D00" w14:paraId="5818A278" w14:textId="77777777" w:rsidTr="003A7E8A">
        <w:trPr>
          <w:trHeight w:val="421"/>
        </w:trPr>
        <w:tc>
          <w:tcPr>
            <w:tcW w:w="3132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5CBBF3D2" w14:textId="040B246A" w:rsidR="00D83D00" w:rsidRPr="00084A85" w:rsidRDefault="003A7E8A" w:rsidP="003A7E8A">
            <w:pPr>
              <w:ind w:right="-70" w:hanging="676"/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1F3864" w:themeColor="accent1" w:themeShade="80"/>
                <w:sz w:val="32"/>
                <w:szCs w:val="32"/>
              </w:rPr>
              <w:t>ITCG CERBONI</w:t>
            </w:r>
          </w:p>
        </w:tc>
        <w:tc>
          <w:tcPr>
            <w:tcW w:w="3966" w:type="dxa"/>
            <w:gridSpan w:val="2"/>
            <w:vMerge w:val="restart"/>
            <w:shd w:val="clear" w:color="auto" w:fill="auto"/>
            <w:vAlign w:val="center"/>
          </w:tcPr>
          <w:p w14:paraId="3185953C" w14:textId="3CB65031" w:rsidR="00D83D00" w:rsidRPr="009A36D3" w:rsidRDefault="00D83D00" w:rsidP="00550CF6">
            <w:pPr>
              <w:pStyle w:val="Intestazione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PROCEDURA 0</w:t>
            </w:r>
            <w:r w:rsidR="007843F6">
              <w:rPr>
                <w:rFonts w:ascii="Calibri" w:hAnsi="Calibri" w:cs="Calibri"/>
                <w:b/>
                <w:bCs/>
                <w:sz w:val="36"/>
                <w:szCs w:val="36"/>
              </w:rPr>
              <w:t>0</w:t>
            </w:r>
            <w:r w:rsidR="009F22CF"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819" w:type="dxa"/>
            <w:gridSpan w:val="3"/>
            <w:vAlign w:val="center"/>
          </w:tcPr>
          <w:p w14:paraId="6CBADF62" w14:textId="0F539F9C" w:rsidR="00D83D00" w:rsidRPr="002A5F2D" w:rsidRDefault="00D83D00" w:rsidP="00550CF6">
            <w:pPr>
              <w:pStyle w:val="Intestazione"/>
              <w:rPr>
                <w:rFonts w:ascii="Arial" w:hAnsi="Arial"/>
                <w:b/>
                <w:bCs/>
              </w:rPr>
            </w:pPr>
            <w:r w:rsidRPr="002A5F2D">
              <w:rPr>
                <w:rFonts w:ascii="Arial" w:hAnsi="Arial"/>
                <w:b/>
                <w:bCs/>
              </w:rPr>
              <w:t>I</w:t>
            </w:r>
            <w:r w:rsidR="003A7E8A">
              <w:rPr>
                <w:rFonts w:ascii="Arial" w:hAnsi="Arial"/>
                <w:b/>
                <w:bCs/>
              </w:rPr>
              <w:t>TCG</w:t>
            </w:r>
            <w:r w:rsidRPr="002A5F2D">
              <w:rPr>
                <w:rFonts w:ascii="Arial" w:hAnsi="Arial"/>
                <w:b/>
                <w:bCs/>
              </w:rPr>
              <w:t>_P_00</w:t>
            </w:r>
            <w:r w:rsidR="009F22CF">
              <w:rPr>
                <w:rFonts w:ascii="Arial" w:hAnsi="Arial"/>
                <w:b/>
                <w:bCs/>
              </w:rPr>
              <w:t>8</w:t>
            </w:r>
          </w:p>
        </w:tc>
      </w:tr>
      <w:tr w:rsidR="00D83D00" w14:paraId="6B8414A3" w14:textId="77777777" w:rsidTr="003A7E8A">
        <w:trPr>
          <w:trHeight w:val="562"/>
        </w:trPr>
        <w:tc>
          <w:tcPr>
            <w:tcW w:w="3132" w:type="dxa"/>
            <w:gridSpan w:val="2"/>
            <w:vMerge/>
            <w:shd w:val="clear" w:color="auto" w:fill="FFF2CC" w:themeFill="accent4" w:themeFillTint="33"/>
          </w:tcPr>
          <w:p w14:paraId="441DB6C7" w14:textId="77777777" w:rsidR="00D83D00" w:rsidRDefault="00D83D00" w:rsidP="00550CF6">
            <w:pPr>
              <w:ind w:right="-70" w:hanging="7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6" w:type="dxa"/>
            <w:gridSpan w:val="2"/>
            <w:vMerge/>
            <w:shd w:val="clear" w:color="auto" w:fill="auto"/>
          </w:tcPr>
          <w:p w14:paraId="42F9BA53" w14:textId="77777777" w:rsidR="00D83D00" w:rsidRDefault="00D83D00" w:rsidP="00550CF6">
            <w:pPr>
              <w:pStyle w:val="Intestazion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9" w:type="dxa"/>
            <w:gridSpan w:val="3"/>
          </w:tcPr>
          <w:p w14:paraId="016DC751" w14:textId="77777777" w:rsidR="00D83D00" w:rsidRDefault="00D83D00" w:rsidP="00550CF6">
            <w:pPr>
              <w:pStyle w:val="Intestazione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DF91E18" wp14:editId="08772D31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13970</wp:posOffset>
                  </wp:positionV>
                  <wp:extent cx="617220" cy="330835"/>
                  <wp:effectExtent l="0" t="0" r="0" b="0"/>
                  <wp:wrapNone/>
                  <wp:docPr id="177895387" name="Immagine 177895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41236" name="Immagine 14996412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D00" w14:paraId="121748DA" w14:textId="77777777" w:rsidTr="00550CF6">
        <w:trPr>
          <w:trHeight w:val="831"/>
        </w:trPr>
        <w:tc>
          <w:tcPr>
            <w:tcW w:w="7098" w:type="dxa"/>
            <w:gridSpan w:val="4"/>
            <w:vAlign w:val="center"/>
          </w:tcPr>
          <w:p w14:paraId="144A0EE9" w14:textId="77777777" w:rsidR="009F22CF" w:rsidRDefault="009F22CF" w:rsidP="009F22CF">
            <w:pPr>
              <w:pStyle w:val="Paragrafoelenco"/>
              <w:ind w:left="0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PROCEDURA PER LA GESTIONE ATTREZZATURE PER</w:t>
            </w:r>
          </w:p>
          <w:p w14:paraId="4518A37B" w14:textId="782AB4CB" w:rsidR="00D83D00" w:rsidRPr="00973D1C" w:rsidRDefault="009F22CF" w:rsidP="009F22CF">
            <w:pPr>
              <w:pStyle w:val="Intestazione"/>
              <w:ind w:left="0" w:firstLine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L’ EROGAZIONE</w:t>
            </w:r>
          </w:p>
        </w:tc>
        <w:tc>
          <w:tcPr>
            <w:tcW w:w="2809" w:type="dxa"/>
            <w:gridSpan w:val="2"/>
          </w:tcPr>
          <w:p w14:paraId="5D448B36" w14:textId="77777777" w:rsidR="00D83D00" w:rsidRDefault="00D83D00" w:rsidP="00550CF6">
            <w:pPr>
              <w:pStyle w:val="Intestazione"/>
              <w:ind w:left="0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Rev.  00</w:t>
            </w:r>
          </w:p>
          <w:p w14:paraId="299D752E" w14:textId="77777777" w:rsidR="00D83D00" w:rsidRPr="009A36D3" w:rsidRDefault="00D83D00" w:rsidP="00550CF6">
            <w:pPr>
              <w:pStyle w:val="Intestazione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9A36D3">
              <w:rPr>
                <w:rFonts w:ascii="Arial" w:hAnsi="Arial"/>
                <w:lang w:val="en-US"/>
              </w:rPr>
              <w:t>D</w:t>
            </w:r>
            <w:r>
              <w:rPr>
                <w:rFonts w:ascii="Arial" w:hAnsi="Arial"/>
                <w:lang w:val="en-US"/>
              </w:rPr>
              <w:t>ata: 05/12/2023</w:t>
            </w:r>
          </w:p>
        </w:tc>
        <w:tc>
          <w:tcPr>
            <w:tcW w:w="1010" w:type="dxa"/>
          </w:tcPr>
          <w:p w14:paraId="18A52208" w14:textId="3B60F9C0" w:rsidR="00D83D00" w:rsidRDefault="00D83D00" w:rsidP="00550CF6">
            <w:pPr>
              <w:pStyle w:val="Intestazione"/>
              <w:ind w:left="0" w:firstLine="0"/>
              <w:jc w:val="center"/>
            </w:pPr>
            <w:r>
              <w:rPr>
                <w:rFonts w:ascii="Arial" w:hAnsi="Arial"/>
                <w:lang w:val="en-US"/>
              </w:rPr>
              <w:t xml:space="preserve">Pag.    </w:t>
            </w:r>
            <w:r>
              <w:rPr>
                <w:rStyle w:val="Numeropagina"/>
              </w:rPr>
              <w:fldChar w:fldCharType="begin"/>
            </w:r>
            <w:r>
              <w:rPr>
                <w:rStyle w:val="Numeropagina"/>
                <w:rFonts w:ascii="Arial" w:hAnsi="Arial"/>
                <w:lang w:val="en-US"/>
              </w:rPr>
              <w:instrText xml:space="preserve"> PAGE </w:instrText>
            </w:r>
            <w:r>
              <w:rPr>
                <w:rStyle w:val="Titolo1Carattere"/>
                <w:rFonts w:ascii="Arial" w:hAnsi="Arial"/>
              </w:rPr>
              <w:fldChar w:fldCharType="separate"/>
            </w:r>
            <w:r>
              <w:rPr>
                <w:rStyle w:val="Titolo1Carattere"/>
                <w:rFonts w:ascii="Arial" w:hAnsi="Arial"/>
              </w:rPr>
              <w:t>1</w:t>
            </w:r>
            <w:r>
              <w:rPr>
                <w:rStyle w:val="Titolo1Carattere"/>
                <w:rFonts w:ascii="Arial" w:hAnsi="Arial"/>
              </w:rPr>
              <w:fldChar w:fldCharType="end"/>
            </w:r>
            <w:r>
              <w:rPr>
                <w:rStyle w:val="Titolo1Carattere"/>
                <w:rFonts w:ascii="Arial" w:hAnsi="Arial"/>
              </w:rPr>
              <w:t>/</w:t>
            </w:r>
            <w:r w:rsidR="003A7E8A">
              <w:rPr>
                <w:rStyle w:val="Titolo1Carattere"/>
                <w:rFonts w:ascii="Arial" w:hAnsi="Arial"/>
              </w:rPr>
              <w:t>3</w:t>
            </w:r>
          </w:p>
        </w:tc>
      </w:tr>
      <w:tr w:rsidR="00D83D00" w14:paraId="337AC345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8"/>
        </w:trPr>
        <w:tc>
          <w:tcPr>
            <w:tcW w:w="1415" w:type="dxa"/>
            <w:vAlign w:val="center"/>
          </w:tcPr>
          <w:p w14:paraId="225292A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REVISIONE</w:t>
            </w:r>
          </w:p>
        </w:tc>
        <w:tc>
          <w:tcPr>
            <w:tcW w:w="1717" w:type="dxa"/>
            <w:vAlign w:val="center"/>
          </w:tcPr>
          <w:p w14:paraId="54D1317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DATA</w:t>
            </w:r>
          </w:p>
        </w:tc>
        <w:tc>
          <w:tcPr>
            <w:tcW w:w="1910" w:type="dxa"/>
            <w:vAlign w:val="center"/>
          </w:tcPr>
          <w:p w14:paraId="7863746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C46B6">
              <w:rPr>
                <w:rFonts w:asciiTheme="minorHAnsi" w:hAnsiTheme="minorHAnsi" w:cstheme="minorHAnsi"/>
                <w:szCs w:val="24"/>
              </w:rPr>
              <w:t>PREPARATA</w:t>
            </w:r>
          </w:p>
        </w:tc>
        <w:tc>
          <w:tcPr>
            <w:tcW w:w="2056" w:type="dxa"/>
            <w:vAlign w:val="center"/>
          </w:tcPr>
          <w:p w14:paraId="1A765D68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CONTROLLAT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3819" w:type="dxa"/>
            <w:gridSpan w:val="3"/>
            <w:vAlign w:val="center"/>
          </w:tcPr>
          <w:p w14:paraId="49EA102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APPROVAT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</w:tr>
      <w:tr w:rsidR="00D83D00" w14:paraId="11558B0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1415" w:type="dxa"/>
          </w:tcPr>
          <w:p w14:paraId="07A207C2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717" w:type="dxa"/>
          </w:tcPr>
          <w:p w14:paraId="6E106136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910" w:type="dxa"/>
          </w:tcPr>
          <w:p w14:paraId="056E3641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2056" w:type="dxa"/>
          </w:tcPr>
          <w:p w14:paraId="702402CC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3819" w:type="dxa"/>
            <w:gridSpan w:val="3"/>
          </w:tcPr>
          <w:p w14:paraId="308C4C3D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</w:tr>
      <w:tr w:rsidR="00D83D00" w14:paraId="09CFEB9D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6"/>
        </w:trPr>
        <w:tc>
          <w:tcPr>
            <w:tcW w:w="3132" w:type="dxa"/>
            <w:gridSpan w:val="2"/>
          </w:tcPr>
          <w:p w14:paraId="19C2DD8A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3B9BCBD" w14:textId="77777777" w:rsidR="00D83D00" w:rsidRPr="00275D14" w:rsidRDefault="00D83D00" w:rsidP="00550CF6">
            <w:pPr>
              <w:spacing w:after="0" w:line="240" w:lineRule="auto"/>
              <w:ind w:left="0" w:right="4" w:firstLine="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F056C5">
              <w:rPr>
                <w:rFonts w:asciiTheme="minorHAnsi" w:hAnsiTheme="minorHAnsi" w:cstheme="minorHAnsi"/>
                <w:b/>
                <w:bCs/>
              </w:rPr>
              <w:t xml:space="preserve">PROCESS OWNER </w:t>
            </w:r>
          </w:p>
          <w:p w14:paraId="678A950B" w14:textId="77777777" w:rsidR="00D83D00" w:rsidRPr="00C01846" w:rsidRDefault="00D83D00" w:rsidP="00550CF6">
            <w:pPr>
              <w:ind w:left="126" w:right="4"/>
              <w:contextualSpacing/>
              <w:jc w:val="left"/>
              <w:rPr>
                <w:rFonts w:cstheme="minorHAnsi"/>
                <w:i/>
                <w:iCs/>
                <w:sz w:val="18"/>
                <w:szCs w:val="18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PROPRIETARIO REFERENTE DEL PROT.</w:t>
            </w:r>
          </w:p>
        </w:tc>
        <w:tc>
          <w:tcPr>
            <w:tcW w:w="3966" w:type="dxa"/>
            <w:gridSpan w:val="2"/>
            <w:vAlign w:val="center"/>
          </w:tcPr>
          <w:p w14:paraId="4A84C6E6" w14:textId="77777777" w:rsidR="00D83D00" w:rsidRPr="00C01846" w:rsidRDefault="00D83D00" w:rsidP="00550CF6">
            <w:pPr>
              <w:ind w:right="4" w:hanging="1114"/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SCOP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837" w:type="dxa"/>
          </w:tcPr>
          <w:p w14:paraId="62CF41B7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18F35B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FIELD OF APPLICATION</w:t>
            </w:r>
          </w:p>
          <w:p w14:paraId="0C3CB6CA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CAMPO DI APPLICAZIONE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 xml:space="preserve"> </w:t>
            </w:r>
          </w:p>
        </w:tc>
        <w:tc>
          <w:tcPr>
            <w:tcW w:w="1982" w:type="dxa"/>
            <w:gridSpan w:val="2"/>
          </w:tcPr>
          <w:p w14:paraId="103D16DD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</w:pPr>
          </w:p>
          <w:p w14:paraId="12A2C799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C2E52">
              <w:rPr>
                <w:rFonts w:asciiTheme="minorHAnsi" w:hAnsiTheme="minorHAnsi" w:cstheme="minorHAnsi"/>
                <w:b/>
                <w:bCs/>
              </w:rPr>
              <w:t xml:space="preserve">STANDARD </w:t>
            </w:r>
          </w:p>
        </w:tc>
      </w:tr>
      <w:tr w:rsidR="00D83D00" w14:paraId="3300F17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3132" w:type="dxa"/>
            <w:gridSpan w:val="2"/>
            <w:vAlign w:val="center"/>
          </w:tcPr>
          <w:p w14:paraId="088E8DE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rFonts w:asciiTheme="minorHAnsi" w:hAnsiTheme="minorHAnsi" w:cstheme="minorHAnsi"/>
                <w:sz w:val="22"/>
              </w:rPr>
              <w:t>R.Q. Arch. Valentina Tecce</w:t>
            </w:r>
          </w:p>
        </w:tc>
        <w:tc>
          <w:tcPr>
            <w:tcW w:w="3966" w:type="dxa"/>
            <w:gridSpan w:val="2"/>
            <w:vAlign w:val="center"/>
          </w:tcPr>
          <w:p w14:paraId="5FE67C4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83BAEA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4A903B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sz w:val="22"/>
              </w:rPr>
              <w:t>ISO 9001:15</w:t>
            </w:r>
          </w:p>
        </w:tc>
      </w:tr>
    </w:tbl>
    <w:p w14:paraId="463BC4C9" w14:textId="77777777" w:rsidR="00D83D00" w:rsidRPr="008879EA" w:rsidRDefault="00D83D00" w:rsidP="00D83D00">
      <w:pPr>
        <w:pStyle w:val="Intestazione"/>
        <w:ind w:left="0" w:firstLine="0"/>
      </w:pPr>
      <w:r w:rsidRPr="008879EA">
        <w:t xml:space="preserve"> </w:t>
      </w:r>
    </w:p>
    <w:p w14:paraId="16D33C92" w14:textId="77777777" w:rsidR="008B5EF9" w:rsidRDefault="008B5EF9" w:rsidP="008B5EF9">
      <w:pPr>
        <w:pStyle w:val="Intestazione"/>
        <w:tabs>
          <w:tab w:val="clear" w:pos="4819"/>
          <w:tab w:val="clear" w:pos="9638"/>
        </w:tabs>
        <w:rPr>
          <w:rFonts w:cstheme="minorHAnsi"/>
          <w:b/>
          <w:sz w:val="28"/>
          <w:szCs w:val="28"/>
        </w:rPr>
      </w:pPr>
    </w:p>
    <w:p w14:paraId="40C760AA" w14:textId="77777777" w:rsidR="008B5EF9" w:rsidRPr="00777145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32"/>
          <w:szCs w:val="32"/>
        </w:rPr>
      </w:pPr>
      <w:r w:rsidRPr="00777145">
        <w:rPr>
          <w:rFonts w:asciiTheme="minorHAnsi" w:hAnsiTheme="minorHAnsi" w:cstheme="minorHAnsi"/>
          <w:b/>
          <w:sz w:val="32"/>
          <w:szCs w:val="32"/>
        </w:rPr>
        <w:t>Matrice delle revisioni</w:t>
      </w:r>
    </w:p>
    <w:p w14:paraId="3BD4395E" w14:textId="77777777" w:rsidR="008B5EF9" w:rsidRPr="00DC61C3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tbl>
      <w:tblPr>
        <w:tblW w:w="10915" w:type="dxa"/>
        <w:tblInd w:w="-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86"/>
        <w:gridCol w:w="2126"/>
        <w:gridCol w:w="1488"/>
        <w:gridCol w:w="767"/>
        <w:gridCol w:w="1289"/>
        <w:gridCol w:w="2608"/>
      </w:tblGrid>
      <w:tr w:rsidR="008B5EF9" w:rsidRPr="00DC61C3" w14:paraId="48743572" w14:textId="77777777" w:rsidTr="008B5EF9">
        <w:trPr>
          <w:cantSplit/>
          <w:trHeight w:hRule="exact" w:val="703"/>
        </w:trPr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99C4B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DATA DI PRIMA EMISSIONE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DDDE96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 xml:space="preserve">VISTO PRIMA EMISSIONE </w:t>
            </w:r>
          </w:p>
          <w:p w14:paraId="7AB0E533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(R</w:t>
            </w:r>
            <w:r w:rsidRPr="00DC61C3">
              <w:rPr>
                <w:rFonts w:asciiTheme="minorHAnsi" w:hAnsiTheme="minorHAnsi" w:cstheme="minorHAnsi"/>
              </w:rPr>
              <w:t>.Q.)</w:t>
            </w:r>
            <w:r w:rsidRPr="00DC61C3">
              <w:rPr>
                <w:rFonts w:asciiTheme="minorHAnsi" w:hAnsiTheme="minorHAnsi" w:cstheme="minorHAnsi"/>
                <w:smallCaps/>
              </w:rPr>
              <w:t xml:space="preserve"> 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55C505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APPROVAZIONE DIREZIONE</w:t>
            </w:r>
          </w:p>
        </w:tc>
      </w:tr>
      <w:tr w:rsidR="008B5EF9" w:rsidRPr="00DC61C3" w14:paraId="14878A45" w14:textId="77777777" w:rsidTr="008B5EF9">
        <w:trPr>
          <w:cantSplit/>
          <w:trHeight w:val="1165"/>
        </w:trPr>
        <w:tc>
          <w:tcPr>
            <w:tcW w:w="2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32E28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cstheme="minorHAnsi"/>
                <w:bCs/>
                <w:iCs/>
                <w:szCs w:val="24"/>
              </w:rPr>
              <w:t>05.12.2023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F7E82E9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70D7F8" w14:textId="77777777" w:rsidR="008B5EF9" w:rsidRPr="00DC61C3" w:rsidRDefault="008B5EF9" w:rsidP="00550CF6">
            <w:pPr>
              <w:rPr>
                <w:rFonts w:asciiTheme="minorHAnsi" w:hAnsiTheme="minorHAnsi" w:cstheme="minorHAnsi"/>
                <w:sz w:val="16"/>
              </w:rPr>
            </w:pPr>
          </w:p>
          <w:p w14:paraId="2B1A2F32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6914C6F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F2E0BCD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B5EF9" w:rsidRPr="00DC61C3" w14:paraId="516A0C53" w14:textId="77777777" w:rsidTr="008B5EF9">
        <w:trPr>
          <w:cantSplit/>
          <w:trHeight w:val="284"/>
        </w:trPr>
        <w:tc>
          <w:tcPr>
            <w:tcW w:w="2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047E4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62D2F8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1C3">
              <w:rPr>
                <w:rFonts w:asciiTheme="minorHAnsi" w:hAnsiTheme="minorHAnsi" w:cstheme="minorHAnsi"/>
                <w:sz w:val="20"/>
                <w:szCs w:val="20"/>
              </w:rPr>
              <w:t>Prof.ssa Valentina Tecce</w:t>
            </w:r>
          </w:p>
        </w:tc>
        <w:tc>
          <w:tcPr>
            <w:tcW w:w="466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412B83" w14:textId="77777777" w:rsidR="008B5EF9" w:rsidRDefault="008B5EF9" w:rsidP="00550CF6">
            <w:pPr>
              <w:jc w:val="center"/>
              <w:rPr>
                <w:rFonts w:cstheme="minorHAnsi"/>
              </w:rPr>
            </w:pPr>
            <w:r w:rsidRPr="00DC61C3">
              <w:rPr>
                <w:rFonts w:asciiTheme="minorHAnsi" w:hAnsiTheme="minorHAnsi" w:cstheme="minorHAnsi"/>
                <w:sz w:val="22"/>
              </w:rPr>
              <w:t xml:space="preserve">Dirigente Scolastica </w:t>
            </w:r>
            <w:r>
              <w:rPr>
                <w:rFonts w:cstheme="minorHAnsi"/>
              </w:rPr>
              <w:t>Prof.ssa</w:t>
            </w:r>
            <w:r w:rsidRPr="00DC61C3">
              <w:rPr>
                <w:rFonts w:cstheme="minorHAnsi"/>
              </w:rPr>
              <w:t xml:space="preserve"> </w:t>
            </w:r>
          </w:p>
          <w:p w14:paraId="75441F1A" w14:textId="14868A5F" w:rsidR="003A7E8A" w:rsidRPr="00DC61C3" w:rsidRDefault="003A7E8A" w:rsidP="003A7E8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</w:rPr>
              <w:t>Lorella Di Biagio</w:t>
            </w:r>
          </w:p>
        </w:tc>
      </w:tr>
      <w:tr w:rsidR="008B5EF9" w14:paraId="5923081D" w14:textId="77777777" w:rsidTr="008B5EF9">
        <w:trPr>
          <w:trHeight w:hRule="exact"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7AAEF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INDICE DI REVISIONE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158A68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DATA DI </w:t>
            </w:r>
            <w:r>
              <w:rPr>
                <w:rFonts w:ascii="Tahoma" w:hAnsi="Tahoma" w:cs="Tahoma"/>
                <w:caps/>
                <w:sz w:val="16"/>
              </w:rPr>
              <w:t>revisione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6BB417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VISTO PER EMISSIONE       (</w:t>
            </w:r>
            <w:r>
              <w:rPr>
                <w:rFonts w:ascii="Tahoma" w:hAnsi="Tahoma" w:cs="Tahoma"/>
                <w:sz w:val="16"/>
              </w:rPr>
              <w:t>Rappr. della Direzione</w:t>
            </w:r>
            <w:r>
              <w:rPr>
                <w:rFonts w:ascii="Tahoma" w:hAnsi="Tahoma" w:cs="Tahoma"/>
                <w:smallCaps/>
                <w:sz w:val="16"/>
              </w:rPr>
              <w:t>)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E896F1" w14:textId="77777777" w:rsidR="008B5EF9" w:rsidRDefault="008B5EF9" w:rsidP="00550CF6">
            <w:pPr>
              <w:jc w:val="left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SEGNALAZIONE TIPO MODIFICA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F38B6C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DATA        DECORRENZA MODIFICA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8690D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APPROVAZIONE DIREZIONE</w:t>
            </w:r>
          </w:p>
        </w:tc>
      </w:tr>
      <w:tr w:rsidR="008B5EF9" w14:paraId="0BC7C03A" w14:textId="77777777" w:rsidTr="008B5EF9">
        <w:trPr>
          <w:trHeight w:hRule="exact" w:val="7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B2C0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1D6080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FEC073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A29AF5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380227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B78DCD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0C01925A" w14:textId="77777777" w:rsidTr="008B5EF9">
        <w:trPr>
          <w:trHeight w:hRule="exact" w:val="693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620E1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16C806D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2BC5628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E41F86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3E33FE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6017CC3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32279259" w14:textId="77777777" w:rsidTr="008B5EF9">
        <w:trPr>
          <w:trHeight w:hRule="exact" w:val="71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847A9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CC1E460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56329BE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84522F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F5AEF0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4E912AE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724FFAC4" w14:textId="77777777" w:rsidTr="008B5EF9">
        <w:trPr>
          <w:trHeight w:hRule="exact" w:val="69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61D2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83A0DB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462CA1BC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9457FF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3A4BECD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0DC8FAF3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9D39D3F" w14:textId="77777777" w:rsidR="00F056C5" w:rsidRDefault="00F056C5" w:rsidP="008879EA">
      <w:pPr>
        <w:spacing w:after="0" w:line="480" w:lineRule="auto"/>
        <w:ind w:left="0" w:right="4" w:firstLine="0"/>
      </w:pPr>
    </w:p>
    <w:p w14:paraId="0826E491" w14:textId="77777777" w:rsidR="008879EA" w:rsidRDefault="008879EA" w:rsidP="008879EA">
      <w:pPr>
        <w:spacing w:after="0" w:line="480" w:lineRule="auto"/>
        <w:ind w:left="-426" w:right="4" w:firstLine="0"/>
      </w:pPr>
    </w:p>
    <w:p w14:paraId="7D87228D" w14:textId="77777777" w:rsidR="00C3626A" w:rsidRDefault="00C3626A" w:rsidP="008879EA">
      <w:pPr>
        <w:spacing w:after="0" w:line="480" w:lineRule="auto"/>
        <w:ind w:left="-426" w:right="4" w:firstLine="0"/>
      </w:pPr>
    </w:p>
    <w:p w14:paraId="231CD403" w14:textId="77777777" w:rsidR="00C3626A" w:rsidRPr="00C3626A" w:rsidRDefault="00C3626A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lastRenderedPageBreak/>
        <w:t>Procedura di Controllo delle Attrezzature:</w:t>
      </w:r>
    </w:p>
    <w:p w14:paraId="23FE2E2A" w14:textId="77777777" w:rsidR="00C3626A" w:rsidRPr="00C3626A" w:rsidRDefault="00C3626A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1. Elenco delle Attrezzature:</w:t>
      </w:r>
    </w:p>
    <w:p w14:paraId="693DC823" w14:textId="2BAB6772" w:rsidR="00C3626A" w:rsidRPr="00C3626A" w:rsidRDefault="00C3626A" w:rsidP="00C3626A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>
        <w:rPr>
          <w:rFonts w:ascii="Segoe UI" w:hAnsi="Segoe UI" w:cs="Segoe UI"/>
          <w:color w:val="374151"/>
          <w:kern w:val="0"/>
          <w:szCs w:val="24"/>
          <w14:ligatures w14:val="none"/>
        </w:rPr>
        <w:t xml:space="preserve">Assicurarsi di avere sempre </w:t>
      </w: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 xml:space="preserve">un inventario completo di tutte le attrezzature utilizzate </w:t>
      </w:r>
      <w:r>
        <w:rPr>
          <w:rFonts w:ascii="Segoe UI" w:hAnsi="Segoe UI" w:cs="Segoe UI"/>
          <w:color w:val="374151"/>
          <w:kern w:val="0"/>
          <w:szCs w:val="24"/>
          <w14:ligatures w14:val="none"/>
        </w:rPr>
        <w:t>dall’agenzia Formativa o dall’Istituto</w:t>
      </w: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. Questo elenco dov</w:t>
      </w:r>
      <w:r>
        <w:rPr>
          <w:rFonts w:ascii="Segoe UI" w:hAnsi="Segoe UI" w:cs="Segoe UI"/>
          <w:color w:val="374151"/>
          <w:kern w:val="0"/>
          <w:szCs w:val="24"/>
          <w14:ligatures w14:val="none"/>
        </w:rPr>
        <w:t>e</w:t>
      </w: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 xml:space="preserve"> includere dettagli come nome dell'attrezzatura, modello, numero di serie e data di acquisto.</w:t>
      </w:r>
    </w:p>
    <w:p w14:paraId="0233E07A" w14:textId="77777777" w:rsidR="00C3626A" w:rsidRPr="00C3626A" w:rsidRDefault="00C3626A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2. Designare un Responsabile:</w:t>
      </w:r>
    </w:p>
    <w:p w14:paraId="1B37622B" w14:textId="77777777" w:rsidR="00C3626A" w:rsidRPr="00C3626A" w:rsidRDefault="00C3626A" w:rsidP="00C3626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Assegnare un responsabile del controllo delle attrezzature. Questa persona sarà incaricata di coordinare e eseguire le attività di controllo.</w:t>
      </w:r>
    </w:p>
    <w:p w14:paraId="36BDC7CB" w14:textId="77777777" w:rsidR="00C3626A" w:rsidRPr="00C3626A" w:rsidRDefault="00C3626A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3. Frequenza del Controllo:</w:t>
      </w:r>
    </w:p>
    <w:p w14:paraId="29A67BC2" w14:textId="77777777" w:rsidR="00C3626A" w:rsidRPr="00C3626A" w:rsidRDefault="00C3626A" w:rsidP="00C3626A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Stabilire la frequenza con cui le attrezzature devono essere controllate. La frequenza può variare a seconda del tipo di attrezzatura e del suo utilizzo.</w:t>
      </w:r>
    </w:p>
    <w:p w14:paraId="72E6801D" w14:textId="77777777" w:rsidR="00C3626A" w:rsidRPr="00C3626A" w:rsidRDefault="00C3626A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4. Procedura di Controllo:</w:t>
      </w:r>
    </w:p>
    <w:p w14:paraId="0FCDD30C" w14:textId="4B7A78BC" w:rsidR="00C3626A" w:rsidRPr="00C3626A" w:rsidRDefault="00C3626A" w:rsidP="00C3626A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 xml:space="preserve">Per ogni attrezzatura, </w:t>
      </w:r>
      <w:r>
        <w:rPr>
          <w:rFonts w:ascii="Segoe UI" w:hAnsi="Segoe UI" w:cs="Segoe UI"/>
          <w:color w:val="374151"/>
          <w:kern w:val="0"/>
          <w:szCs w:val="24"/>
          <w14:ligatures w14:val="none"/>
        </w:rPr>
        <w:t>seguire la seguente</w:t>
      </w: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 xml:space="preserve"> procedura di controllo dettagliata:</w:t>
      </w:r>
    </w:p>
    <w:p w14:paraId="6626263C" w14:textId="77777777" w:rsidR="00C3626A" w:rsidRPr="00C3626A" w:rsidRDefault="00C3626A" w:rsidP="00C3626A">
      <w:pPr>
        <w:numPr>
          <w:ilvl w:val="1"/>
          <w:numId w:val="9"/>
        </w:numPr>
        <w:pBdr>
          <w:top w:val="single" w:sz="2" w:space="0" w:color="D9D9E3"/>
          <w:left w:val="single" w:sz="2" w:space="31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Ispezione visiva per verificare danni evidenti.</w:t>
      </w:r>
    </w:p>
    <w:p w14:paraId="6095B272" w14:textId="77777777" w:rsidR="00C3626A" w:rsidRPr="00C3626A" w:rsidRDefault="00C3626A" w:rsidP="00C3626A">
      <w:pPr>
        <w:numPr>
          <w:ilvl w:val="1"/>
          <w:numId w:val="9"/>
        </w:numPr>
        <w:pBdr>
          <w:top w:val="single" w:sz="2" w:space="0" w:color="D9D9E3"/>
          <w:left w:val="single" w:sz="2" w:space="31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Test funzionali per garantire che l'attrezzatura funzioni correttamente.</w:t>
      </w:r>
    </w:p>
    <w:p w14:paraId="69EBB9C5" w14:textId="77777777" w:rsidR="00C3626A" w:rsidRPr="00C3626A" w:rsidRDefault="00C3626A" w:rsidP="00C3626A">
      <w:pPr>
        <w:numPr>
          <w:ilvl w:val="1"/>
          <w:numId w:val="9"/>
        </w:numPr>
        <w:pBdr>
          <w:top w:val="single" w:sz="2" w:space="0" w:color="D9D9E3"/>
          <w:left w:val="single" w:sz="2" w:space="31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Verifica delle scadenze di manutenzione preventiva, se applicabile.</w:t>
      </w:r>
    </w:p>
    <w:p w14:paraId="1342AC29" w14:textId="77777777" w:rsidR="00C3626A" w:rsidRPr="00C3626A" w:rsidRDefault="00C3626A" w:rsidP="00C3626A">
      <w:pPr>
        <w:numPr>
          <w:ilvl w:val="1"/>
          <w:numId w:val="9"/>
        </w:numPr>
        <w:pBdr>
          <w:top w:val="single" w:sz="2" w:space="0" w:color="D9D9E3"/>
          <w:left w:val="single" w:sz="2" w:space="31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Controllo della conformità alle normative di sicurezza.</w:t>
      </w:r>
    </w:p>
    <w:p w14:paraId="7FD36274" w14:textId="77777777" w:rsidR="00C3626A" w:rsidRPr="00C3626A" w:rsidRDefault="00C3626A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5. Documentazione:</w:t>
      </w:r>
    </w:p>
    <w:p w14:paraId="6B74F9DE" w14:textId="2C397F80" w:rsidR="00C3626A" w:rsidRPr="00C3626A" w:rsidRDefault="00C3626A" w:rsidP="00C3626A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Creare un modulo standard per il controllo delle attrezzature. Questo modulo d</w:t>
      </w:r>
      <w:r w:rsidR="0038459D">
        <w:rPr>
          <w:rFonts w:ascii="Segoe UI" w:hAnsi="Segoe UI" w:cs="Segoe UI"/>
          <w:color w:val="374151"/>
          <w:kern w:val="0"/>
          <w:szCs w:val="24"/>
          <w14:ligatures w14:val="none"/>
        </w:rPr>
        <w:t>eve</w:t>
      </w: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 xml:space="preserve"> includere spazi per annotare i dettagli dell'attrezzatura, lo stato del controllo e le azioni correttive necessarie.</w:t>
      </w:r>
    </w:p>
    <w:p w14:paraId="01A2B210" w14:textId="77777777" w:rsidR="00C3626A" w:rsidRPr="00C3626A" w:rsidRDefault="00C3626A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6. Controllo Periodico:</w:t>
      </w:r>
    </w:p>
    <w:p w14:paraId="5995BF64" w14:textId="77777777" w:rsidR="00C3626A" w:rsidRPr="00C3626A" w:rsidRDefault="00C3626A" w:rsidP="00C3626A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Eseguire i controlli in modo sistematico e regolare, seguendo la procedura stabilita. Durante i controlli, registrare eventuali anomalie o problemi riscontrati.</w:t>
      </w:r>
    </w:p>
    <w:p w14:paraId="60DC4647" w14:textId="77777777" w:rsidR="00C3626A" w:rsidRPr="00C3626A" w:rsidRDefault="00C3626A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7. Azioni Correttive:</w:t>
      </w:r>
    </w:p>
    <w:p w14:paraId="7D810D1F" w14:textId="77777777" w:rsidR="00C3626A" w:rsidRDefault="00C3626A" w:rsidP="00C3626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Se durante il controllo vengono identificati problemi, stabilire un piano di azione correttiva. Questo potrebbe includere la riparazione dell'attrezzatura, la sostituzione di componenti difettosi o la pianificazione di manutenzione aggiuntiva.</w:t>
      </w:r>
    </w:p>
    <w:p w14:paraId="357BC824" w14:textId="77777777" w:rsidR="0038459D" w:rsidRDefault="0038459D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</w:pPr>
    </w:p>
    <w:p w14:paraId="5AE15DB7" w14:textId="556597C2" w:rsidR="00C3626A" w:rsidRPr="00C3626A" w:rsidRDefault="00C3626A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lastRenderedPageBreak/>
        <w:t>8. Manutenzione Preventiva:</w:t>
      </w:r>
    </w:p>
    <w:p w14:paraId="12D50E46" w14:textId="77777777" w:rsidR="00C3626A" w:rsidRPr="00C3626A" w:rsidRDefault="00C3626A" w:rsidP="00C3626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Stabilire un programma di manutenzione preventiva per le attrezzature che ne richiedono una. Assicurarsi che la manutenzione venga eseguita regolarmente e documentata.</w:t>
      </w:r>
    </w:p>
    <w:p w14:paraId="12915046" w14:textId="77777777" w:rsidR="00C3626A" w:rsidRPr="00C3626A" w:rsidRDefault="00C3626A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9. Formazione del Personale:</w:t>
      </w:r>
    </w:p>
    <w:p w14:paraId="6BC153C9" w14:textId="77777777" w:rsidR="00C3626A" w:rsidRPr="00C3626A" w:rsidRDefault="00C3626A" w:rsidP="00C3626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Fornire formazione al personale responsabile del controllo delle attrezzature. Assicurarsi che siano consapevoli delle procedure e delle pratiche di sicurezza.</w:t>
      </w:r>
    </w:p>
    <w:p w14:paraId="72B8355C" w14:textId="77777777" w:rsidR="00C3626A" w:rsidRPr="00C3626A" w:rsidRDefault="00C3626A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10. Archiviazione della Documentazione:</w:t>
      </w:r>
    </w:p>
    <w:p w14:paraId="1FE407A1" w14:textId="77777777" w:rsidR="00C3626A" w:rsidRPr="00C3626A" w:rsidRDefault="00C3626A" w:rsidP="00C3626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Conservare tutti i documenti relativi ai controlli delle attrezzature, compresi i moduli di controllo e la documentazione di manutenzione, in un archivio facilmente accessibile.</w:t>
      </w:r>
    </w:p>
    <w:p w14:paraId="0A05730C" w14:textId="77777777" w:rsidR="00C3626A" w:rsidRPr="00C3626A" w:rsidRDefault="00C3626A" w:rsidP="00C362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ind w:left="0" w:firstLine="0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b/>
          <w:bCs/>
          <w:color w:val="374151"/>
          <w:kern w:val="0"/>
          <w:szCs w:val="24"/>
          <w:bdr w:val="single" w:sz="2" w:space="0" w:color="D9D9E3" w:frame="1"/>
          <w14:ligatures w14:val="none"/>
        </w:rPr>
        <w:t>11. Revisione Periodica:</w:t>
      </w:r>
    </w:p>
    <w:p w14:paraId="0E1B58BF" w14:textId="77777777" w:rsidR="00C3626A" w:rsidRPr="00C3626A" w:rsidRDefault="00C3626A" w:rsidP="00C3626A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hAnsi="Segoe UI" w:cs="Segoe UI"/>
          <w:color w:val="374151"/>
          <w:kern w:val="0"/>
          <w:szCs w:val="24"/>
          <w14:ligatures w14:val="none"/>
        </w:rPr>
      </w:pPr>
      <w:r w:rsidRPr="00C3626A">
        <w:rPr>
          <w:rFonts w:ascii="Segoe UI" w:hAnsi="Segoe UI" w:cs="Segoe UI"/>
          <w:color w:val="374151"/>
          <w:kern w:val="0"/>
          <w:szCs w:val="24"/>
          <w14:ligatures w14:val="none"/>
        </w:rPr>
        <w:t>Periodicamente, rivedere la procedura di controllo delle attrezzature per garantire che sia aggiornata e rifletta le migliori pratiche e le normative vigenti.</w:t>
      </w:r>
    </w:p>
    <w:p w14:paraId="08C8C4BF" w14:textId="77777777" w:rsidR="00C3626A" w:rsidRDefault="00C3626A" w:rsidP="00C3626A">
      <w:pPr>
        <w:spacing w:after="0" w:line="480" w:lineRule="auto"/>
        <w:ind w:left="-426" w:right="4" w:firstLine="0"/>
      </w:pPr>
    </w:p>
    <w:p w14:paraId="71143460" w14:textId="77777777" w:rsidR="00F056C5" w:rsidRDefault="00F056C5">
      <w:pPr>
        <w:spacing w:after="0" w:line="259" w:lineRule="auto"/>
        <w:ind w:left="0" w:right="4" w:firstLine="0"/>
        <w:jc w:val="center"/>
      </w:pPr>
    </w:p>
    <w:sectPr w:rsidR="00F056C5" w:rsidSect="00413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426" w:right="422" w:bottom="1249" w:left="1134" w:header="713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A165" w14:textId="77777777" w:rsidR="0041367B" w:rsidRDefault="0041367B">
      <w:pPr>
        <w:spacing w:after="0" w:line="240" w:lineRule="auto"/>
      </w:pPr>
      <w:r>
        <w:separator/>
      </w:r>
    </w:p>
  </w:endnote>
  <w:endnote w:type="continuationSeparator" w:id="0">
    <w:p w14:paraId="75F528FF" w14:textId="77777777" w:rsidR="0041367B" w:rsidRDefault="0041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50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3C8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137E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984D" w14:textId="77777777" w:rsidR="0041367B" w:rsidRDefault="0041367B">
      <w:pPr>
        <w:spacing w:after="0" w:line="240" w:lineRule="auto"/>
      </w:pPr>
      <w:r>
        <w:separator/>
      </w:r>
    </w:p>
  </w:footnote>
  <w:footnote w:type="continuationSeparator" w:id="0">
    <w:p w14:paraId="678A8F98" w14:textId="77777777" w:rsidR="0041367B" w:rsidRDefault="0041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16E6903C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99B569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5CD13E55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511DC4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5CEFCEB4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76D9BBCF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A06EE09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263813C8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505BAC28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09D6" w14:textId="3BF196DA" w:rsidR="00671CFC" w:rsidRPr="00D83D00" w:rsidRDefault="00671CFC" w:rsidP="00D83D00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77B4964D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B6F618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360BDE6C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97B3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14A865ED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1B5AFBE9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C7ECE14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65F6FB49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4F130E56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5F3"/>
    <w:multiLevelType w:val="multilevel"/>
    <w:tmpl w:val="480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A4E86"/>
    <w:multiLevelType w:val="multilevel"/>
    <w:tmpl w:val="4E8E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E5DCA"/>
    <w:multiLevelType w:val="multilevel"/>
    <w:tmpl w:val="A48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41627"/>
    <w:multiLevelType w:val="multilevel"/>
    <w:tmpl w:val="32C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DC7372"/>
    <w:multiLevelType w:val="multilevel"/>
    <w:tmpl w:val="695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2E290F"/>
    <w:multiLevelType w:val="multilevel"/>
    <w:tmpl w:val="D1A6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DC17EE"/>
    <w:multiLevelType w:val="multilevel"/>
    <w:tmpl w:val="62A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5971C9"/>
    <w:multiLevelType w:val="multilevel"/>
    <w:tmpl w:val="DC22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9C51D6"/>
    <w:multiLevelType w:val="hybridMultilevel"/>
    <w:tmpl w:val="A7DC4E08"/>
    <w:lvl w:ilvl="0" w:tplc="14BA8F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44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E5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4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84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7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4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CE1CD6"/>
    <w:multiLevelType w:val="multilevel"/>
    <w:tmpl w:val="E8B6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4828B9"/>
    <w:multiLevelType w:val="multilevel"/>
    <w:tmpl w:val="DF7E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835FD0"/>
    <w:multiLevelType w:val="hybridMultilevel"/>
    <w:tmpl w:val="0C2E8DF0"/>
    <w:lvl w:ilvl="0" w:tplc="B1B4E3A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C3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AB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0AD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04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5C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E05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67A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48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52272E"/>
    <w:multiLevelType w:val="multilevel"/>
    <w:tmpl w:val="ACF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9C7DEF"/>
    <w:multiLevelType w:val="hybridMultilevel"/>
    <w:tmpl w:val="FA3C98D8"/>
    <w:lvl w:ilvl="0" w:tplc="346C854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4A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8C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E4B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4F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2A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064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443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B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622D0A"/>
    <w:multiLevelType w:val="hybridMultilevel"/>
    <w:tmpl w:val="34F03A1C"/>
    <w:lvl w:ilvl="0" w:tplc="904A09B2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90F8AA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8CF0DA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607A66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DE1F9E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0068D6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08D9F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94DD40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3AD2B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571D7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712371">
    <w:abstractNumId w:val="13"/>
  </w:num>
  <w:num w:numId="2" w16cid:durableId="1640375593">
    <w:abstractNumId w:val="11"/>
  </w:num>
  <w:num w:numId="3" w16cid:durableId="907499564">
    <w:abstractNumId w:val="14"/>
  </w:num>
  <w:num w:numId="4" w16cid:durableId="1574437737">
    <w:abstractNumId w:val="8"/>
  </w:num>
  <w:num w:numId="5" w16cid:durableId="1930892922">
    <w:abstractNumId w:val="15"/>
  </w:num>
  <w:num w:numId="6" w16cid:durableId="1084958288">
    <w:abstractNumId w:val="7"/>
  </w:num>
  <w:num w:numId="7" w16cid:durableId="1687974644">
    <w:abstractNumId w:val="4"/>
  </w:num>
  <w:num w:numId="8" w16cid:durableId="394856816">
    <w:abstractNumId w:val="9"/>
  </w:num>
  <w:num w:numId="9" w16cid:durableId="1026323747">
    <w:abstractNumId w:val="5"/>
  </w:num>
  <w:num w:numId="10" w16cid:durableId="1272057137">
    <w:abstractNumId w:val="0"/>
  </w:num>
  <w:num w:numId="11" w16cid:durableId="528252632">
    <w:abstractNumId w:val="10"/>
  </w:num>
  <w:num w:numId="12" w16cid:durableId="1073283661">
    <w:abstractNumId w:val="1"/>
  </w:num>
  <w:num w:numId="13" w16cid:durableId="68425186">
    <w:abstractNumId w:val="12"/>
  </w:num>
  <w:num w:numId="14" w16cid:durableId="622033231">
    <w:abstractNumId w:val="6"/>
  </w:num>
  <w:num w:numId="15" w16cid:durableId="967199091">
    <w:abstractNumId w:val="3"/>
  </w:num>
  <w:num w:numId="16" w16cid:durableId="547423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FC"/>
    <w:rsid w:val="000806FA"/>
    <w:rsid w:val="000B1854"/>
    <w:rsid w:val="00271A54"/>
    <w:rsid w:val="00275D14"/>
    <w:rsid w:val="002A5F2D"/>
    <w:rsid w:val="002E2821"/>
    <w:rsid w:val="0033433D"/>
    <w:rsid w:val="0038459D"/>
    <w:rsid w:val="003A5E75"/>
    <w:rsid w:val="003A7E8A"/>
    <w:rsid w:val="00410D3A"/>
    <w:rsid w:val="0041367B"/>
    <w:rsid w:val="004B32C9"/>
    <w:rsid w:val="005A0120"/>
    <w:rsid w:val="005C2E52"/>
    <w:rsid w:val="00623B3A"/>
    <w:rsid w:val="00671CFC"/>
    <w:rsid w:val="007843F6"/>
    <w:rsid w:val="00867325"/>
    <w:rsid w:val="008879EA"/>
    <w:rsid w:val="008B5EF9"/>
    <w:rsid w:val="008F5458"/>
    <w:rsid w:val="009A36D3"/>
    <w:rsid w:val="009F22CF"/>
    <w:rsid w:val="00A06C4A"/>
    <w:rsid w:val="00A27246"/>
    <w:rsid w:val="00AA7517"/>
    <w:rsid w:val="00AF0997"/>
    <w:rsid w:val="00BB794F"/>
    <w:rsid w:val="00C3626A"/>
    <w:rsid w:val="00C53521"/>
    <w:rsid w:val="00C81893"/>
    <w:rsid w:val="00D14FD2"/>
    <w:rsid w:val="00D83C19"/>
    <w:rsid w:val="00D83D00"/>
    <w:rsid w:val="00ED3928"/>
    <w:rsid w:val="00EF46B1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64D7A"/>
  <w15:docId w15:val="{A630A116-4782-4D3E-B430-AEC224D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8" w:lineRule="auto"/>
      <w:ind w:left="8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" w:line="24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" w:line="248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867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67325"/>
    <w:rPr>
      <w:rFonts w:ascii="Times New Roman" w:eastAsia="Times New Roman" w:hAnsi="Times New Roman" w:cs="Times New Roman"/>
      <w:color w:val="000000"/>
      <w:sz w:val="24"/>
    </w:rPr>
  </w:style>
  <w:style w:type="character" w:styleId="Numeropagina">
    <w:name w:val="page number"/>
    <w:basedOn w:val="Carpredefinitoparagrafo"/>
    <w:rsid w:val="00867325"/>
  </w:style>
  <w:style w:type="table" w:styleId="Grigliatabella">
    <w:name w:val="Table Grid"/>
    <w:basedOn w:val="Tabellanormale"/>
    <w:uiPriority w:val="39"/>
    <w:rsid w:val="008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6F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2E2821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2E2821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2E2821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2E282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F22C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2CF"/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3626A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C36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D900-0933-4A63-9523-AC579E6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 02 Rev 0 Gestione corsi formazione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02 Rev 0 Gestione corsi formazione</dc:title>
  <dc:subject/>
  <dc:creator>Sandro Capannolo</dc:creator>
  <cp:keywords/>
  <cp:lastModifiedBy>valentina tecce</cp:lastModifiedBy>
  <cp:revision>6</cp:revision>
  <dcterms:created xsi:type="dcterms:W3CDTF">2023-12-12T09:57:00Z</dcterms:created>
  <dcterms:modified xsi:type="dcterms:W3CDTF">2024-03-20T11:27:00Z</dcterms:modified>
</cp:coreProperties>
</file>